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AF" w:rsidRPr="007F526D" w:rsidRDefault="009700AF" w:rsidP="009700AF">
      <w:pPr>
        <w:contextualSpacing/>
        <w:jc w:val="center"/>
        <w:rPr>
          <w:b/>
          <w:sz w:val="23"/>
          <w:szCs w:val="23"/>
        </w:rPr>
      </w:pPr>
      <w:r w:rsidRPr="007F526D">
        <w:rPr>
          <w:b/>
          <w:sz w:val="23"/>
          <w:szCs w:val="23"/>
        </w:rPr>
        <w:t>Договор №</w:t>
      </w:r>
      <w:bookmarkStart w:id="0" w:name="_GoBack"/>
      <w:r w:rsidR="00112725" w:rsidRPr="00112725">
        <w:rPr>
          <w:b/>
          <w:sz w:val="23"/>
          <w:szCs w:val="23"/>
        </w:rPr>
        <w:t>53246</w:t>
      </w:r>
      <w:bookmarkEnd w:id="0"/>
    </w:p>
    <w:p w:rsidR="009700AF" w:rsidRPr="007F526D" w:rsidRDefault="00897428" w:rsidP="009700AF">
      <w:pPr>
        <w:contextualSpacing/>
        <w:jc w:val="both"/>
        <w:rPr>
          <w:sz w:val="23"/>
          <w:szCs w:val="23"/>
        </w:rPr>
      </w:pPr>
      <w:r w:rsidRPr="007F526D">
        <w:rPr>
          <w:sz w:val="23"/>
          <w:szCs w:val="23"/>
        </w:rPr>
        <w:t>г. Смоленск</w:t>
      </w:r>
      <w:r w:rsidRPr="007F526D">
        <w:rPr>
          <w:sz w:val="23"/>
          <w:szCs w:val="23"/>
        </w:rPr>
        <w:tab/>
      </w:r>
      <w:r w:rsidRPr="007F526D">
        <w:rPr>
          <w:sz w:val="23"/>
          <w:szCs w:val="23"/>
        </w:rPr>
        <w:tab/>
      </w:r>
      <w:r w:rsidRPr="007F526D">
        <w:rPr>
          <w:sz w:val="23"/>
          <w:szCs w:val="23"/>
        </w:rPr>
        <w:tab/>
      </w:r>
      <w:r w:rsidRPr="007F526D">
        <w:rPr>
          <w:sz w:val="23"/>
          <w:szCs w:val="23"/>
        </w:rPr>
        <w:tab/>
      </w:r>
      <w:r w:rsidRPr="007F526D">
        <w:rPr>
          <w:sz w:val="23"/>
          <w:szCs w:val="23"/>
        </w:rPr>
        <w:tab/>
      </w:r>
      <w:r w:rsidRPr="007F526D">
        <w:rPr>
          <w:sz w:val="23"/>
          <w:szCs w:val="23"/>
        </w:rPr>
        <w:tab/>
      </w:r>
      <w:r w:rsidRPr="007F526D">
        <w:rPr>
          <w:sz w:val="23"/>
          <w:szCs w:val="23"/>
        </w:rPr>
        <w:tab/>
      </w:r>
      <w:r w:rsidR="007F526D">
        <w:rPr>
          <w:sz w:val="23"/>
          <w:szCs w:val="23"/>
        </w:rPr>
        <w:t xml:space="preserve">        </w:t>
      </w:r>
      <w:r w:rsidR="009700AF" w:rsidRPr="007F526D">
        <w:rPr>
          <w:sz w:val="23"/>
          <w:szCs w:val="23"/>
        </w:rPr>
        <w:t>«____» ______________20</w:t>
      </w:r>
      <w:r w:rsidR="00602967" w:rsidRPr="007F526D">
        <w:rPr>
          <w:sz w:val="23"/>
          <w:szCs w:val="23"/>
        </w:rPr>
        <w:t>2</w:t>
      </w:r>
      <w:r w:rsidR="009700AF" w:rsidRPr="007F526D">
        <w:rPr>
          <w:sz w:val="23"/>
          <w:szCs w:val="23"/>
        </w:rPr>
        <w:t>_  г.</w:t>
      </w:r>
    </w:p>
    <w:p w:rsidR="009700AF" w:rsidRPr="00276F69" w:rsidRDefault="009700AF" w:rsidP="009700AF">
      <w:pPr>
        <w:contextualSpacing/>
        <w:jc w:val="both"/>
        <w:rPr>
          <w:sz w:val="23"/>
          <w:szCs w:val="23"/>
        </w:rPr>
      </w:pPr>
    </w:p>
    <w:p w:rsidR="007B3B36" w:rsidRPr="00276F69" w:rsidRDefault="00276F69" w:rsidP="007B3B36">
      <w:pPr>
        <w:ind w:firstLine="709"/>
        <w:contextualSpacing/>
        <w:jc w:val="both"/>
        <w:rPr>
          <w:color w:val="FF0000"/>
          <w:sz w:val="23"/>
          <w:szCs w:val="23"/>
        </w:rPr>
      </w:pPr>
      <w:proofErr w:type="gramStart"/>
      <w:r w:rsidRPr="00276F69">
        <w:rPr>
          <w:sz w:val="23"/>
          <w:szCs w:val="23"/>
        </w:rPr>
        <w:t>ООО "ТД ЗЕВС"</w:t>
      </w:r>
      <w:r w:rsidR="007B3B36" w:rsidRPr="00276F69">
        <w:rPr>
          <w:color w:val="000000" w:themeColor="text1"/>
          <w:sz w:val="23"/>
          <w:szCs w:val="23"/>
        </w:rPr>
        <w:t xml:space="preserve">, в дальнейшем именуемое «Поставщик», в лице </w:t>
      </w:r>
      <w:r w:rsidRPr="00276F69">
        <w:rPr>
          <w:sz w:val="23"/>
          <w:szCs w:val="23"/>
        </w:rPr>
        <w:t xml:space="preserve">генерального директора И.Ю. </w:t>
      </w:r>
      <w:proofErr w:type="spellStart"/>
      <w:r w:rsidRPr="00276F69">
        <w:rPr>
          <w:sz w:val="23"/>
          <w:szCs w:val="23"/>
        </w:rPr>
        <w:t>Ильинова</w:t>
      </w:r>
      <w:proofErr w:type="spellEnd"/>
      <w:r w:rsidR="007B3B36" w:rsidRPr="00276F69">
        <w:rPr>
          <w:color w:val="000000" w:themeColor="text1"/>
          <w:sz w:val="23"/>
          <w:szCs w:val="23"/>
        </w:rPr>
        <w:t xml:space="preserve">, действующего на основании </w:t>
      </w:r>
      <w:r w:rsidRPr="00276F69">
        <w:rPr>
          <w:color w:val="000000" w:themeColor="text1"/>
          <w:sz w:val="23"/>
          <w:szCs w:val="23"/>
        </w:rPr>
        <w:t>Устава</w:t>
      </w:r>
      <w:r w:rsidR="007B3B36" w:rsidRPr="00276F69">
        <w:rPr>
          <w:color w:val="000000" w:themeColor="text1"/>
          <w:sz w:val="23"/>
          <w:szCs w:val="23"/>
        </w:rPr>
        <w:t>, с одной стороны, и ФГУП «СПО</w:t>
      </w:r>
      <w:r w:rsidR="007F526D" w:rsidRPr="00276F69">
        <w:rPr>
          <w:color w:val="000000" w:themeColor="text1"/>
          <w:sz w:val="23"/>
          <w:szCs w:val="23"/>
        </w:rPr>
        <w:t xml:space="preserve"> </w:t>
      </w:r>
      <w:r w:rsidR="007B3B36" w:rsidRPr="00276F69">
        <w:rPr>
          <w:color w:val="000000" w:themeColor="text1"/>
          <w:sz w:val="23"/>
          <w:szCs w:val="23"/>
        </w:rPr>
        <w:t xml:space="preserve">«Аналитприбор», в дальнейшем именуемое «Покупатель», </w:t>
      </w:r>
      <w:r w:rsidR="007B3B36" w:rsidRPr="00276F69">
        <w:rPr>
          <w:sz w:val="23"/>
          <w:szCs w:val="23"/>
        </w:rPr>
        <w:t>в лице заместителя генерального директора по коммерческим и общим вопросам - начальника отдела снабжения В.В. Петрова, действующего на основании дов</w:t>
      </w:r>
      <w:r w:rsidR="00E22E62" w:rsidRPr="00276F69">
        <w:rPr>
          <w:sz w:val="23"/>
          <w:szCs w:val="23"/>
        </w:rPr>
        <w:t>еренности №70/21 от 01.08.2021</w:t>
      </w:r>
      <w:r w:rsidR="007B3B36" w:rsidRPr="00276F69">
        <w:rPr>
          <w:sz w:val="23"/>
          <w:szCs w:val="23"/>
        </w:rPr>
        <w:t>, с другой стороны, заключили настоящий договор о</w:t>
      </w:r>
      <w:proofErr w:type="gramEnd"/>
      <w:r w:rsidR="007B3B36" w:rsidRPr="00276F69">
        <w:rPr>
          <w:sz w:val="23"/>
          <w:szCs w:val="23"/>
        </w:rPr>
        <w:t xml:space="preserve"> </w:t>
      </w:r>
      <w:proofErr w:type="gramStart"/>
      <w:r w:rsidR="007B3B36" w:rsidRPr="00276F69">
        <w:rPr>
          <w:sz w:val="23"/>
          <w:szCs w:val="23"/>
        </w:rPr>
        <w:t>нижеследующем</w:t>
      </w:r>
      <w:proofErr w:type="gramEnd"/>
      <w:r w:rsidR="007B3B36" w:rsidRPr="00276F69">
        <w:rPr>
          <w:sz w:val="23"/>
          <w:szCs w:val="23"/>
        </w:rPr>
        <w:t>:</w:t>
      </w:r>
    </w:p>
    <w:p w:rsidR="00400529" w:rsidRPr="00276F69" w:rsidRDefault="00400529" w:rsidP="009700AF">
      <w:pPr>
        <w:ind w:firstLine="709"/>
        <w:contextualSpacing/>
        <w:jc w:val="both"/>
        <w:rPr>
          <w:sz w:val="23"/>
          <w:szCs w:val="23"/>
        </w:rPr>
      </w:pPr>
    </w:p>
    <w:p w:rsidR="009700AF" w:rsidRPr="00276F69" w:rsidRDefault="009700AF" w:rsidP="007F526D">
      <w:pPr>
        <w:ind w:firstLine="709"/>
        <w:contextualSpacing/>
        <w:jc w:val="center"/>
        <w:rPr>
          <w:b/>
          <w:sz w:val="23"/>
          <w:szCs w:val="23"/>
        </w:rPr>
      </w:pPr>
      <w:r w:rsidRPr="00276F69">
        <w:rPr>
          <w:b/>
          <w:sz w:val="23"/>
          <w:szCs w:val="23"/>
        </w:rPr>
        <w:t>1. ПРЕДМЕТ ДОГОВОРА</w:t>
      </w:r>
    </w:p>
    <w:p w:rsidR="009700AF" w:rsidRPr="00276F69" w:rsidRDefault="009700AF" w:rsidP="009700AF">
      <w:pPr>
        <w:autoSpaceDE w:val="0"/>
        <w:ind w:firstLine="709"/>
        <w:contextualSpacing/>
        <w:jc w:val="both"/>
        <w:rPr>
          <w:sz w:val="23"/>
          <w:szCs w:val="23"/>
        </w:rPr>
      </w:pPr>
      <w:r w:rsidRPr="00276F69">
        <w:rPr>
          <w:sz w:val="23"/>
          <w:szCs w:val="23"/>
        </w:rPr>
        <w:t xml:space="preserve">1.1. «Поставщик» обязуется поставить, а «Покупатель» принять и оплатить продукцию в ассортименте и по ценам, указанным в спецификации, являющейся неотъемлемой частью настоящего договора. </w:t>
      </w:r>
    </w:p>
    <w:p w:rsidR="00CD43E5" w:rsidRPr="00276F69" w:rsidRDefault="00CD43E5" w:rsidP="00CD43E5">
      <w:pPr>
        <w:autoSpaceDE w:val="0"/>
        <w:ind w:firstLine="709"/>
        <w:contextualSpacing/>
        <w:jc w:val="both"/>
        <w:rPr>
          <w:sz w:val="23"/>
          <w:szCs w:val="23"/>
          <w:lang w:eastAsia="ru-RU"/>
        </w:rPr>
      </w:pPr>
      <w:r w:rsidRPr="00276F69">
        <w:rPr>
          <w:b/>
          <w:sz w:val="23"/>
          <w:szCs w:val="23"/>
          <w:lang w:eastAsia="ru-RU"/>
        </w:rPr>
        <w:t>Количество товара, указанное в спецификации, является ориентировочно-максимальным. Фактическое количество товара, подлежащее поставке в рамках настоящего договора, определяется заявками «Покупателя»</w:t>
      </w:r>
      <w:r w:rsidRPr="00276F69">
        <w:rPr>
          <w:sz w:val="23"/>
          <w:szCs w:val="23"/>
          <w:lang w:eastAsia="ru-RU"/>
        </w:rPr>
        <w:t>.</w:t>
      </w:r>
    </w:p>
    <w:p w:rsidR="009700AF" w:rsidRPr="00276F69" w:rsidRDefault="009700AF" w:rsidP="009700AF">
      <w:pPr>
        <w:autoSpaceDE w:val="0"/>
        <w:ind w:firstLine="709"/>
        <w:contextualSpacing/>
        <w:jc w:val="both"/>
        <w:rPr>
          <w:sz w:val="23"/>
          <w:szCs w:val="23"/>
        </w:rPr>
      </w:pPr>
      <w:r w:rsidRPr="00276F69">
        <w:rPr>
          <w:sz w:val="23"/>
          <w:szCs w:val="23"/>
        </w:rPr>
        <w:t>1.2. «Поставщик» гарантирует «Покупателю», что продукция не состоит в залоге, под каким-либо запретом или арестом, а также отсутствуют какие-либо обстоятельства, которые могут привести к недействительности прав «Покупателя» на приобретаемую по настоящему договору продукцию.</w:t>
      </w:r>
    </w:p>
    <w:p w:rsidR="00CD43E5" w:rsidRPr="00276F69" w:rsidRDefault="00CD43E5" w:rsidP="00CD43E5">
      <w:pPr>
        <w:autoSpaceDE w:val="0"/>
        <w:ind w:firstLine="709"/>
        <w:contextualSpacing/>
        <w:jc w:val="both"/>
        <w:rPr>
          <w:b/>
          <w:sz w:val="23"/>
          <w:szCs w:val="23"/>
        </w:rPr>
      </w:pPr>
      <w:r w:rsidRPr="00276F69">
        <w:rPr>
          <w:b/>
          <w:sz w:val="23"/>
          <w:szCs w:val="23"/>
        </w:rPr>
        <w:t>1.3. Продукция, подлежащая поставке, не является уникальной продукцией, произведенной по специальному заказу и исключительно в целях последующей передачи ее «Покупателю».</w:t>
      </w:r>
    </w:p>
    <w:p w:rsidR="009700AF" w:rsidRPr="00276F69" w:rsidRDefault="009700AF" w:rsidP="007F526D">
      <w:pPr>
        <w:autoSpaceDE w:val="0"/>
        <w:contextualSpacing/>
        <w:jc w:val="both"/>
        <w:rPr>
          <w:color w:val="FF0000"/>
          <w:sz w:val="23"/>
          <w:szCs w:val="23"/>
        </w:rPr>
      </w:pPr>
    </w:p>
    <w:p w:rsidR="009700AF" w:rsidRPr="00276F69" w:rsidRDefault="009700AF" w:rsidP="007F526D">
      <w:pPr>
        <w:ind w:firstLine="709"/>
        <w:contextualSpacing/>
        <w:jc w:val="center"/>
        <w:rPr>
          <w:b/>
          <w:sz w:val="23"/>
          <w:szCs w:val="23"/>
        </w:rPr>
      </w:pPr>
      <w:r w:rsidRPr="00276F69">
        <w:rPr>
          <w:b/>
          <w:sz w:val="23"/>
          <w:szCs w:val="23"/>
        </w:rPr>
        <w:t>2. КАЧЕСТВО ПРОДУКЦИИ</w:t>
      </w:r>
    </w:p>
    <w:p w:rsidR="009700AF" w:rsidRPr="00276F69" w:rsidRDefault="009700AF" w:rsidP="009700AF">
      <w:pPr>
        <w:ind w:firstLine="709"/>
        <w:contextualSpacing/>
        <w:jc w:val="both"/>
        <w:rPr>
          <w:sz w:val="23"/>
          <w:szCs w:val="23"/>
        </w:rPr>
      </w:pPr>
      <w:r w:rsidRPr="00276F69">
        <w:rPr>
          <w:sz w:val="23"/>
          <w:szCs w:val="23"/>
        </w:rPr>
        <w:t xml:space="preserve">2.1. Качество продукции, поставляемой по договору, должно </w:t>
      </w:r>
      <w:r w:rsidR="001F5D7D" w:rsidRPr="00276F69">
        <w:rPr>
          <w:sz w:val="23"/>
          <w:szCs w:val="23"/>
        </w:rPr>
        <w:t>соответствовать техническому описанию фирм-изготовителей</w:t>
      </w:r>
      <w:r w:rsidRPr="00276F69">
        <w:rPr>
          <w:sz w:val="23"/>
          <w:szCs w:val="23"/>
        </w:rPr>
        <w:t xml:space="preserve">, а сама продукция </w:t>
      </w:r>
      <w:r w:rsidR="001F5D7D" w:rsidRPr="00276F69">
        <w:rPr>
          <w:sz w:val="23"/>
          <w:szCs w:val="23"/>
        </w:rPr>
        <w:t>сопровождается оформленными надлежащим образом этикетками</w:t>
      </w:r>
      <w:r w:rsidRPr="00276F69">
        <w:rPr>
          <w:sz w:val="23"/>
          <w:szCs w:val="23"/>
        </w:rPr>
        <w:t>. Продукция поставляется новой (не бывшей в</w:t>
      </w:r>
      <w:r w:rsidR="009E5DD2" w:rsidRPr="00276F69">
        <w:rPr>
          <w:sz w:val="23"/>
          <w:szCs w:val="23"/>
        </w:rPr>
        <w:t xml:space="preserve"> эксплуатации)</w:t>
      </w:r>
      <w:r w:rsidR="002034A3" w:rsidRPr="00276F69">
        <w:rPr>
          <w:sz w:val="23"/>
          <w:szCs w:val="23"/>
        </w:rPr>
        <w:t>, не ранее 202</w:t>
      </w:r>
      <w:r w:rsidR="00525517" w:rsidRPr="00276F69">
        <w:rPr>
          <w:sz w:val="23"/>
          <w:szCs w:val="23"/>
        </w:rPr>
        <w:t>3</w:t>
      </w:r>
      <w:r w:rsidR="002034A3" w:rsidRPr="00276F69">
        <w:rPr>
          <w:sz w:val="23"/>
          <w:szCs w:val="23"/>
        </w:rPr>
        <w:t xml:space="preserve"> года изготовления</w:t>
      </w:r>
      <w:r w:rsidRPr="00276F69">
        <w:rPr>
          <w:sz w:val="23"/>
          <w:szCs w:val="23"/>
        </w:rPr>
        <w:t>; должна отвечать требованиям по безопасности эксплуатации, относящимся к данной группе товаров, согласно существующим стандартам.</w:t>
      </w:r>
    </w:p>
    <w:p w:rsidR="009700AF" w:rsidRPr="00276F69" w:rsidRDefault="009700AF" w:rsidP="009700AF">
      <w:pPr>
        <w:ind w:firstLine="709"/>
        <w:contextualSpacing/>
        <w:jc w:val="both"/>
        <w:rPr>
          <w:color w:val="000000"/>
          <w:sz w:val="23"/>
          <w:szCs w:val="23"/>
          <w:lang w:eastAsia="ru-RU"/>
        </w:rPr>
      </w:pPr>
      <w:r w:rsidRPr="00276F69">
        <w:rPr>
          <w:sz w:val="23"/>
          <w:szCs w:val="23"/>
        </w:rPr>
        <w:t>Продукция, переданная по настоящему договору, не считается находящейся в залоге.</w:t>
      </w:r>
    </w:p>
    <w:p w:rsidR="009700AF" w:rsidRPr="00276F69" w:rsidRDefault="009700AF" w:rsidP="009700AF">
      <w:pPr>
        <w:autoSpaceDE w:val="0"/>
        <w:autoSpaceDN w:val="0"/>
        <w:adjustRightInd w:val="0"/>
        <w:ind w:firstLine="708"/>
        <w:contextualSpacing/>
        <w:jc w:val="both"/>
        <w:rPr>
          <w:sz w:val="23"/>
          <w:szCs w:val="23"/>
          <w:lang w:eastAsia="ru-RU"/>
        </w:rPr>
      </w:pPr>
      <w:r w:rsidRPr="00276F69">
        <w:rPr>
          <w:sz w:val="23"/>
          <w:szCs w:val="23"/>
          <w:lang w:eastAsia="ru-RU"/>
        </w:rPr>
        <w:t>«Поставщик» обязуется предоставить «Покупателю» в момент передачи продукции все необходимые сопроводительные документы, документы, подтверждающие качество данной продукции, а также обеспечить наличие на продукцию всей необходимой информации на русском языке.</w:t>
      </w:r>
    </w:p>
    <w:p w:rsidR="009700AF" w:rsidRPr="00276F69" w:rsidRDefault="009700AF" w:rsidP="009700AF">
      <w:pPr>
        <w:ind w:firstLine="709"/>
        <w:contextualSpacing/>
        <w:jc w:val="both"/>
        <w:rPr>
          <w:sz w:val="23"/>
          <w:szCs w:val="23"/>
        </w:rPr>
      </w:pPr>
      <w:r w:rsidRPr="00276F69">
        <w:rPr>
          <w:sz w:val="23"/>
          <w:szCs w:val="23"/>
        </w:rPr>
        <w:t xml:space="preserve">2.2. </w:t>
      </w:r>
      <w:r w:rsidR="007F526D" w:rsidRPr="00276F69">
        <w:rPr>
          <w:sz w:val="23"/>
          <w:szCs w:val="23"/>
        </w:rPr>
        <w:t xml:space="preserve">На продукцию устанавливается гарантийный срок продолжительностью не </w:t>
      </w:r>
      <w:proofErr w:type="gramStart"/>
      <w:r w:rsidR="007F526D" w:rsidRPr="00276F69">
        <w:rPr>
          <w:sz w:val="23"/>
          <w:szCs w:val="23"/>
        </w:rPr>
        <w:t>менее гарантийного</w:t>
      </w:r>
      <w:proofErr w:type="gramEnd"/>
      <w:r w:rsidR="007F526D" w:rsidRPr="00276F69">
        <w:rPr>
          <w:sz w:val="23"/>
          <w:szCs w:val="23"/>
        </w:rPr>
        <w:t xml:space="preserve"> срока, установленного изготовителем продукции, с момента исполнения «Поставщиком» обязательств по поставке, подписания сторонами товарной накладной.</w:t>
      </w:r>
    </w:p>
    <w:p w:rsidR="009700AF" w:rsidRPr="00276F69" w:rsidRDefault="009700AF" w:rsidP="009700AF">
      <w:pPr>
        <w:ind w:firstLine="709"/>
        <w:contextualSpacing/>
        <w:jc w:val="both"/>
        <w:rPr>
          <w:sz w:val="23"/>
          <w:szCs w:val="23"/>
        </w:rPr>
      </w:pPr>
      <w:r w:rsidRPr="00276F69">
        <w:rPr>
          <w:sz w:val="23"/>
          <w:szCs w:val="23"/>
        </w:rPr>
        <w:t xml:space="preserve">2.3. </w:t>
      </w:r>
      <w:proofErr w:type="gramStart"/>
      <w:r w:rsidRPr="00276F69">
        <w:rPr>
          <w:sz w:val="23"/>
          <w:szCs w:val="23"/>
        </w:rPr>
        <w:t>В случае обнаружения при приемке продукции не соответствия по количеству, качеству, комплектности или ассортименту условиям данного договора, а также, если в течение гарантийного срока продукция окажется дефектной или не будет соответствовать указанным условиям, «Поставщик», по требованию «Покупателя», обязуется направить своих специалистов для безвозмездного устранения дефектов путем ремонта или для принятия решения по замене не позднее 10 дней с момента получения</w:t>
      </w:r>
      <w:proofErr w:type="gramEnd"/>
      <w:r w:rsidRPr="00276F69">
        <w:rPr>
          <w:sz w:val="23"/>
          <w:szCs w:val="23"/>
        </w:rPr>
        <w:t xml:space="preserve"> извещения «Покупателя» об устранении дефектов. Срок завершения работ по ремонту (замене) не должен превышать 20 календарных дней с момента получения извещения «Покупателя» об устранении дефектов. </w:t>
      </w:r>
      <w:proofErr w:type="gramStart"/>
      <w:r w:rsidRPr="00276F69">
        <w:rPr>
          <w:sz w:val="23"/>
          <w:szCs w:val="23"/>
        </w:rPr>
        <w:t>Все расходы, связанные с ремонтом (заменой) некачественной продукции (в т.ч. транспортные), несет «Поставщик».</w:t>
      </w:r>
      <w:proofErr w:type="gramEnd"/>
    </w:p>
    <w:p w:rsidR="009700AF" w:rsidRPr="00276F69" w:rsidRDefault="009700AF" w:rsidP="009700AF">
      <w:pPr>
        <w:ind w:firstLine="709"/>
        <w:contextualSpacing/>
        <w:jc w:val="both"/>
        <w:rPr>
          <w:sz w:val="23"/>
          <w:szCs w:val="23"/>
        </w:rPr>
      </w:pPr>
      <w:r w:rsidRPr="00276F69">
        <w:rPr>
          <w:sz w:val="23"/>
          <w:szCs w:val="23"/>
        </w:rPr>
        <w:t>2.4. Приемка продукции по количеству и качеству осуществляется «Покупателем» согласно Инструкциям Госарбитража «О порядке приемки товаров по количеству и качеству» № П-6 от 15.01.1965г., №П-7 от 25.04.1966г. (с последующими изменениями и дополнениями). Претензии по количеству продукции могут быть заявлены «Покупателем» в письменном виде в течение месяца с момента получения, а по качеству в течение гарантийного срока или срока годности, установленного производителем данной продукции.</w:t>
      </w:r>
    </w:p>
    <w:p w:rsidR="009700AF" w:rsidRPr="007F526D" w:rsidRDefault="009700AF" w:rsidP="009700AF">
      <w:pPr>
        <w:tabs>
          <w:tab w:val="left" w:pos="465"/>
        </w:tabs>
        <w:ind w:firstLine="709"/>
        <w:contextualSpacing/>
        <w:jc w:val="both"/>
        <w:rPr>
          <w:sz w:val="23"/>
          <w:szCs w:val="23"/>
        </w:rPr>
      </w:pPr>
      <w:r w:rsidRPr="007F526D">
        <w:rPr>
          <w:sz w:val="23"/>
          <w:szCs w:val="23"/>
        </w:rPr>
        <w:lastRenderedPageBreak/>
        <w:t>2.5. «Поставщик», допустивший недопоставку продукции, обязан восполнить недопоставленное количество продукции, в течение 10 дней с момента обнаружения недопоставки или, с согласия «Покупателя», при поставке следующей партии в пределах срока действия Договора. Окончание срока действия договора не прекращает обязанность «Поставщика» по восполнению недопоставки продукции.</w:t>
      </w:r>
    </w:p>
    <w:p w:rsidR="009700AF" w:rsidRPr="007F526D" w:rsidRDefault="009700AF" w:rsidP="009700AF">
      <w:pPr>
        <w:ind w:firstLine="709"/>
        <w:contextualSpacing/>
        <w:jc w:val="both"/>
        <w:rPr>
          <w:sz w:val="23"/>
          <w:szCs w:val="23"/>
        </w:rPr>
      </w:pPr>
      <w:r w:rsidRPr="007F526D">
        <w:rPr>
          <w:sz w:val="23"/>
          <w:szCs w:val="23"/>
        </w:rPr>
        <w:t>2.6. «Поставщик» обязан распорядиться продукцией, принятой на ответственное хранение, в течение 20 дней с момента получения от «Покупателя» доказательств несоответствия продукции условиям договора. Если «Поставщик» в этот срок не распорядится продукцией, «Покупатель» вправе реализовать продукцию или возвратить ее «Поставщику» за счет последнего.</w:t>
      </w:r>
    </w:p>
    <w:p w:rsidR="009700AF" w:rsidRPr="007F526D" w:rsidRDefault="009700AF" w:rsidP="009700AF">
      <w:pPr>
        <w:ind w:firstLine="709"/>
        <w:contextualSpacing/>
        <w:jc w:val="both"/>
        <w:rPr>
          <w:sz w:val="23"/>
          <w:szCs w:val="23"/>
        </w:rPr>
      </w:pPr>
      <w:r w:rsidRPr="007F526D">
        <w:rPr>
          <w:sz w:val="23"/>
          <w:szCs w:val="23"/>
        </w:rPr>
        <w:t xml:space="preserve">2.7. Датой поставки признается дата подписания сторонами товарных накладных (УПД) при передаче продукции. </w:t>
      </w:r>
      <w:r w:rsidRPr="00525517">
        <w:rPr>
          <w:sz w:val="23"/>
          <w:szCs w:val="23"/>
        </w:rPr>
        <w:t>Способ поставки:</w:t>
      </w:r>
      <w:r w:rsidR="00525517" w:rsidRPr="00525517">
        <w:rPr>
          <w:sz w:val="23"/>
          <w:szCs w:val="23"/>
        </w:rPr>
        <w:t xml:space="preserve"> силами и за счет «Поставщика» до склада «Покупателя», находящегося по адресу: г. Смоленск, ул. Бабушкина, д. 3.</w:t>
      </w:r>
    </w:p>
    <w:p w:rsidR="009700AF" w:rsidRDefault="009700AF" w:rsidP="009700AF">
      <w:pPr>
        <w:ind w:firstLine="709"/>
        <w:contextualSpacing/>
        <w:rPr>
          <w:sz w:val="23"/>
          <w:szCs w:val="23"/>
        </w:rPr>
      </w:pPr>
    </w:p>
    <w:p w:rsidR="009700AF" w:rsidRPr="007F526D" w:rsidRDefault="009700AF" w:rsidP="007F526D">
      <w:pPr>
        <w:ind w:firstLine="709"/>
        <w:contextualSpacing/>
        <w:jc w:val="center"/>
        <w:rPr>
          <w:b/>
          <w:sz w:val="23"/>
          <w:szCs w:val="23"/>
        </w:rPr>
      </w:pPr>
      <w:r w:rsidRPr="007F526D">
        <w:rPr>
          <w:b/>
          <w:sz w:val="23"/>
          <w:szCs w:val="23"/>
        </w:rPr>
        <w:t>3. УПАКОВКА И МАРКИРОВКА</w:t>
      </w:r>
    </w:p>
    <w:p w:rsidR="009700AF" w:rsidRPr="007F526D" w:rsidRDefault="009700AF" w:rsidP="009700AF">
      <w:pPr>
        <w:ind w:firstLine="709"/>
        <w:contextualSpacing/>
        <w:jc w:val="both"/>
        <w:rPr>
          <w:sz w:val="23"/>
          <w:szCs w:val="23"/>
        </w:rPr>
      </w:pPr>
      <w:r w:rsidRPr="007F526D">
        <w:rPr>
          <w:sz w:val="23"/>
          <w:szCs w:val="23"/>
        </w:rPr>
        <w:t>3.1. Продукция поставляется в упаковке, гарантирующей ее сохранность при транспортировке, перевалке в пути следования. Продукция должна быть надлежаще маркирована.</w:t>
      </w:r>
    </w:p>
    <w:p w:rsidR="009700AF" w:rsidRPr="007F526D" w:rsidRDefault="009700AF" w:rsidP="009700AF">
      <w:pPr>
        <w:ind w:firstLine="709"/>
        <w:contextualSpacing/>
        <w:jc w:val="both"/>
        <w:rPr>
          <w:sz w:val="23"/>
          <w:szCs w:val="23"/>
        </w:rPr>
      </w:pPr>
    </w:p>
    <w:p w:rsidR="009700AF" w:rsidRPr="007F526D" w:rsidRDefault="009700AF" w:rsidP="007F526D">
      <w:pPr>
        <w:ind w:firstLine="709"/>
        <w:contextualSpacing/>
        <w:jc w:val="center"/>
        <w:rPr>
          <w:b/>
          <w:sz w:val="23"/>
          <w:szCs w:val="23"/>
        </w:rPr>
      </w:pPr>
      <w:r w:rsidRPr="007F526D">
        <w:rPr>
          <w:b/>
          <w:sz w:val="23"/>
          <w:szCs w:val="23"/>
        </w:rPr>
        <w:t>4. РАСЧЕТЫ СТОРОН</w:t>
      </w:r>
    </w:p>
    <w:p w:rsidR="009700AF" w:rsidRPr="00B57943" w:rsidRDefault="009700AF" w:rsidP="009700AF">
      <w:pPr>
        <w:ind w:firstLine="709"/>
        <w:contextualSpacing/>
        <w:jc w:val="both"/>
        <w:rPr>
          <w:sz w:val="23"/>
          <w:szCs w:val="23"/>
        </w:rPr>
      </w:pPr>
      <w:r w:rsidRPr="00B57943">
        <w:rPr>
          <w:sz w:val="23"/>
          <w:szCs w:val="23"/>
        </w:rPr>
        <w:t>4.1. «Покупатель» производит оплату продукции в безналичной форме по счету «Поставщика» путем перечисления денежных средств на расчетный счет «Поставщика» следующим образом:</w:t>
      </w:r>
      <w:r w:rsidR="002517EA">
        <w:rPr>
          <w:sz w:val="23"/>
          <w:szCs w:val="23"/>
        </w:rPr>
        <w:t xml:space="preserve"> в течение </w:t>
      </w:r>
      <w:r w:rsidR="00BF0A2F" w:rsidRPr="00B57943">
        <w:rPr>
          <w:sz w:val="23"/>
          <w:szCs w:val="23"/>
        </w:rPr>
        <w:t xml:space="preserve">7 рабочих дней со дня получения </w:t>
      </w:r>
      <w:r w:rsidR="00137B80" w:rsidRPr="00B57943">
        <w:rPr>
          <w:sz w:val="23"/>
          <w:szCs w:val="23"/>
        </w:rPr>
        <w:t>«Покупателем»</w:t>
      </w:r>
      <w:r w:rsidR="00BF0A2F" w:rsidRPr="00B57943">
        <w:rPr>
          <w:sz w:val="23"/>
          <w:szCs w:val="23"/>
        </w:rPr>
        <w:t xml:space="preserve"> </w:t>
      </w:r>
      <w:r w:rsidR="009E5DD2">
        <w:rPr>
          <w:sz w:val="23"/>
          <w:szCs w:val="23"/>
        </w:rPr>
        <w:t xml:space="preserve">партии </w:t>
      </w:r>
      <w:r w:rsidR="00BF0A2F" w:rsidRPr="00B57943">
        <w:rPr>
          <w:sz w:val="23"/>
          <w:szCs w:val="23"/>
        </w:rPr>
        <w:t>товара, соответствующих документов качества, оригиналов бухгалтерских документов, оформленных в соответствии с законодательством РФ.</w:t>
      </w:r>
    </w:p>
    <w:p w:rsidR="009700AF" w:rsidRPr="00276F69" w:rsidRDefault="009700AF" w:rsidP="001F5D7D">
      <w:pPr>
        <w:autoSpaceDE w:val="0"/>
        <w:ind w:firstLine="709"/>
        <w:contextualSpacing/>
        <w:jc w:val="both"/>
        <w:rPr>
          <w:sz w:val="23"/>
          <w:szCs w:val="23"/>
        </w:rPr>
      </w:pPr>
      <w:r w:rsidRPr="00276F69">
        <w:rPr>
          <w:sz w:val="23"/>
          <w:szCs w:val="23"/>
        </w:rPr>
        <w:t xml:space="preserve">4.2. Поставка продукции производится </w:t>
      </w:r>
      <w:r w:rsidR="001F5D7D" w:rsidRPr="00276F69">
        <w:rPr>
          <w:rFonts w:eastAsia="MS PGothic"/>
          <w:sz w:val="23"/>
          <w:szCs w:val="23"/>
        </w:rPr>
        <w:t xml:space="preserve">партиями в течение </w:t>
      </w:r>
      <w:r w:rsidR="00525517" w:rsidRPr="00276F69">
        <w:rPr>
          <w:rFonts w:eastAsia="MS PGothic"/>
          <w:sz w:val="23"/>
          <w:szCs w:val="23"/>
        </w:rPr>
        <w:t>15</w:t>
      </w:r>
      <w:r w:rsidR="001F5D7D" w:rsidRPr="00276F69">
        <w:rPr>
          <w:rFonts w:eastAsia="MS PGothic"/>
          <w:sz w:val="23"/>
          <w:szCs w:val="23"/>
        </w:rPr>
        <w:t xml:space="preserve"> дней с момента подачи заявки «Покупателем». Период поставки товара: с момента заключения </w:t>
      </w:r>
      <w:r w:rsidR="00472D8F" w:rsidRPr="00276F69">
        <w:rPr>
          <w:rFonts w:eastAsia="MS PGothic"/>
          <w:sz w:val="23"/>
          <w:szCs w:val="23"/>
        </w:rPr>
        <w:t xml:space="preserve">настоящего </w:t>
      </w:r>
      <w:r w:rsidR="001F5D7D" w:rsidRPr="00276F69">
        <w:rPr>
          <w:rFonts w:eastAsia="MS PGothic"/>
          <w:sz w:val="23"/>
          <w:szCs w:val="23"/>
        </w:rPr>
        <w:t xml:space="preserve">договора по </w:t>
      </w:r>
      <w:r w:rsidR="00EF26FA" w:rsidRPr="00276F69">
        <w:rPr>
          <w:rFonts w:eastAsia="MS PGothic"/>
          <w:sz w:val="23"/>
          <w:szCs w:val="23"/>
        </w:rPr>
        <w:t>31.12.2025.</w:t>
      </w:r>
    </w:p>
    <w:p w:rsidR="009700AF" w:rsidRDefault="009700AF" w:rsidP="009700AF">
      <w:pPr>
        <w:ind w:firstLine="709"/>
        <w:contextualSpacing/>
        <w:jc w:val="both"/>
        <w:rPr>
          <w:b/>
          <w:sz w:val="23"/>
          <w:szCs w:val="23"/>
        </w:rPr>
      </w:pPr>
      <w:r w:rsidRPr="00B57943">
        <w:rPr>
          <w:b/>
          <w:sz w:val="23"/>
          <w:szCs w:val="23"/>
        </w:rPr>
        <w:t>При оформлении товарных накладных (УПД) необходимо указывать в них номер и дату настоящего Договора.</w:t>
      </w:r>
    </w:p>
    <w:p w:rsidR="00CD43E5" w:rsidRPr="00CD43E5" w:rsidRDefault="00CD43E5" w:rsidP="00CD43E5">
      <w:pPr>
        <w:ind w:firstLine="709"/>
        <w:contextualSpacing/>
        <w:jc w:val="both"/>
        <w:rPr>
          <w:b/>
          <w:sz w:val="24"/>
          <w:szCs w:val="24"/>
        </w:rPr>
      </w:pPr>
      <w:r w:rsidRPr="00CD43E5">
        <w:rPr>
          <w:b/>
          <w:sz w:val="24"/>
          <w:szCs w:val="24"/>
        </w:rPr>
        <w:t>При оформлении счета «Поставщик» обязан указывать в нем номер и дату заявки, поданной «Покупателем».</w:t>
      </w:r>
    </w:p>
    <w:p w:rsidR="009700AF" w:rsidRPr="00B57943" w:rsidRDefault="009700AF" w:rsidP="009700AF">
      <w:pPr>
        <w:ind w:firstLine="709"/>
        <w:contextualSpacing/>
        <w:jc w:val="both"/>
        <w:rPr>
          <w:sz w:val="23"/>
          <w:szCs w:val="23"/>
        </w:rPr>
      </w:pPr>
      <w:r w:rsidRPr="00B57943">
        <w:rPr>
          <w:sz w:val="23"/>
          <w:szCs w:val="23"/>
        </w:rPr>
        <w:t xml:space="preserve">4.3. Сумма договора на момент его заключения составляет </w:t>
      </w:r>
      <w:r w:rsidR="00276F69" w:rsidRPr="00276F69">
        <w:rPr>
          <w:sz w:val="24"/>
          <w:szCs w:val="24"/>
        </w:rPr>
        <w:t>5 501 880</w:t>
      </w:r>
      <w:r w:rsidRPr="00B57943">
        <w:rPr>
          <w:sz w:val="23"/>
          <w:szCs w:val="23"/>
        </w:rPr>
        <w:t xml:space="preserve"> (</w:t>
      </w:r>
      <w:r w:rsidR="00276F69" w:rsidRPr="00276F69">
        <w:rPr>
          <w:sz w:val="24"/>
          <w:szCs w:val="24"/>
        </w:rPr>
        <w:t>пять миллионов пятьсот одна тысяча восемьсот восемьдесят</w:t>
      </w:r>
      <w:r w:rsidRPr="00B57943">
        <w:rPr>
          <w:sz w:val="23"/>
          <w:szCs w:val="23"/>
        </w:rPr>
        <w:t>)</w:t>
      </w:r>
      <w:r w:rsidR="00276F69">
        <w:rPr>
          <w:sz w:val="23"/>
          <w:szCs w:val="23"/>
        </w:rPr>
        <w:t xml:space="preserve"> рублей 00 копеек</w:t>
      </w:r>
      <w:r w:rsidRPr="00B57943">
        <w:rPr>
          <w:sz w:val="23"/>
          <w:szCs w:val="23"/>
        </w:rPr>
        <w:t xml:space="preserve">, в том числе НДС 20%. </w:t>
      </w:r>
    </w:p>
    <w:p w:rsidR="009700AF" w:rsidRPr="007F526D" w:rsidRDefault="009700AF" w:rsidP="009700AF">
      <w:pPr>
        <w:ind w:firstLine="709"/>
        <w:contextualSpacing/>
        <w:jc w:val="both"/>
        <w:rPr>
          <w:sz w:val="23"/>
          <w:szCs w:val="23"/>
        </w:rPr>
      </w:pPr>
      <w:r w:rsidRPr="00B57943">
        <w:rPr>
          <w:sz w:val="23"/>
          <w:szCs w:val="23"/>
        </w:rPr>
        <w:t xml:space="preserve">Общая сумма договора включает все налоги, сборы (в том числе по страхованию), платежи (в том числе таможенные), </w:t>
      </w:r>
      <w:r w:rsidRPr="00276F69">
        <w:rPr>
          <w:color w:val="000000" w:themeColor="text1"/>
          <w:sz w:val="23"/>
          <w:szCs w:val="23"/>
        </w:rPr>
        <w:t>расходы на транспортировку до м</w:t>
      </w:r>
      <w:r w:rsidR="007F526D" w:rsidRPr="00276F69">
        <w:rPr>
          <w:color w:val="000000" w:themeColor="text1"/>
          <w:sz w:val="23"/>
          <w:szCs w:val="23"/>
        </w:rPr>
        <w:t xml:space="preserve">еста поставки, </w:t>
      </w:r>
      <w:r w:rsidRPr="00276F69">
        <w:rPr>
          <w:color w:val="000000" w:themeColor="text1"/>
          <w:sz w:val="23"/>
          <w:szCs w:val="23"/>
        </w:rPr>
        <w:t>расходы на упаковку, тару, экспедирование, расходы на погрузочно-разгру</w:t>
      </w:r>
      <w:r w:rsidR="007F526D" w:rsidRPr="00276F69">
        <w:rPr>
          <w:color w:val="000000" w:themeColor="text1"/>
          <w:sz w:val="23"/>
          <w:szCs w:val="23"/>
        </w:rPr>
        <w:t xml:space="preserve">зочные работы в месте поставки </w:t>
      </w:r>
      <w:r w:rsidRPr="00276F69">
        <w:rPr>
          <w:color w:val="000000" w:themeColor="text1"/>
          <w:sz w:val="23"/>
          <w:szCs w:val="23"/>
        </w:rPr>
        <w:t xml:space="preserve">и другие обязательные платежи, которые </w:t>
      </w:r>
      <w:r w:rsidRPr="007F526D">
        <w:rPr>
          <w:sz w:val="23"/>
          <w:szCs w:val="23"/>
        </w:rPr>
        <w:t>«Поставщик» должен выплатить в связи с выполнением обязательств по Договору в соответствии с законодательством Российской Федерации.</w:t>
      </w:r>
    </w:p>
    <w:p w:rsidR="009700AF" w:rsidRPr="00737C4F" w:rsidRDefault="009700AF" w:rsidP="009700AF">
      <w:pPr>
        <w:ind w:firstLine="709"/>
        <w:contextualSpacing/>
        <w:jc w:val="both"/>
        <w:rPr>
          <w:b/>
          <w:sz w:val="23"/>
          <w:szCs w:val="23"/>
        </w:rPr>
      </w:pPr>
      <w:r w:rsidRPr="007F526D">
        <w:rPr>
          <w:b/>
          <w:sz w:val="23"/>
          <w:szCs w:val="23"/>
        </w:rPr>
        <w:t xml:space="preserve">4.4. Валюта цены </w:t>
      </w:r>
      <w:r w:rsidR="00737C4F">
        <w:rPr>
          <w:b/>
          <w:sz w:val="23"/>
          <w:szCs w:val="23"/>
        </w:rPr>
        <w:t>–</w:t>
      </w:r>
      <w:r w:rsidRPr="007F526D">
        <w:rPr>
          <w:b/>
          <w:sz w:val="23"/>
          <w:szCs w:val="23"/>
        </w:rPr>
        <w:t xml:space="preserve"> </w:t>
      </w:r>
      <w:r w:rsidR="00EF26FA">
        <w:rPr>
          <w:b/>
          <w:sz w:val="23"/>
          <w:szCs w:val="23"/>
        </w:rPr>
        <w:t>рубль РФ.</w:t>
      </w:r>
    </w:p>
    <w:p w:rsidR="009700AF" w:rsidRPr="007F526D" w:rsidRDefault="009700AF" w:rsidP="009700AF">
      <w:pPr>
        <w:ind w:firstLine="709"/>
        <w:contextualSpacing/>
        <w:jc w:val="both"/>
        <w:rPr>
          <w:sz w:val="23"/>
          <w:szCs w:val="23"/>
        </w:rPr>
      </w:pPr>
      <w:r w:rsidRPr="007F526D">
        <w:rPr>
          <w:sz w:val="23"/>
          <w:szCs w:val="23"/>
        </w:rPr>
        <w:t xml:space="preserve">4.5. После отгрузки продукции «Покупателю» «Поставщик» выставляет «Покупателю» соответствующие </w:t>
      </w:r>
      <w:proofErr w:type="gramStart"/>
      <w:r w:rsidRPr="007F526D">
        <w:rPr>
          <w:sz w:val="23"/>
          <w:szCs w:val="23"/>
        </w:rPr>
        <w:t>счет-фактуры</w:t>
      </w:r>
      <w:proofErr w:type="gramEnd"/>
      <w:r w:rsidRPr="007F526D">
        <w:rPr>
          <w:sz w:val="23"/>
          <w:szCs w:val="23"/>
        </w:rPr>
        <w:t>, в срок не позднее 5 календарных дней, со дня отгрузки продукции в соответствии со ст.168, 169 НК РФ.</w:t>
      </w:r>
    </w:p>
    <w:p w:rsidR="009700AF" w:rsidRPr="007F526D" w:rsidRDefault="007F526D" w:rsidP="009700AF">
      <w:pPr>
        <w:widowControl w:val="0"/>
        <w:suppressAutoHyphens/>
        <w:autoSpaceDE w:val="0"/>
        <w:ind w:firstLine="709"/>
        <w:contextualSpacing/>
        <w:jc w:val="both"/>
        <w:rPr>
          <w:rFonts w:eastAsia="Arial"/>
          <w:kern w:val="2"/>
          <w:sz w:val="23"/>
          <w:szCs w:val="23"/>
          <w:lang w:eastAsia="ru-RU"/>
        </w:rPr>
      </w:pPr>
      <w:r w:rsidRPr="007F526D">
        <w:rPr>
          <w:rFonts w:eastAsia="Arial"/>
          <w:kern w:val="2"/>
          <w:sz w:val="23"/>
          <w:szCs w:val="23"/>
          <w:lang w:eastAsia="ru-RU"/>
        </w:rPr>
        <w:t>4.6</w:t>
      </w:r>
      <w:r w:rsidR="009700AF" w:rsidRPr="007F526D">
        <w:rPr>
          <w:rFonts w:eastAsia="Arial"/>
          <w:kern w:val="2"/>
          <w:sz w:val="23"/>
          <w:szCs w:val="23"/>
          <w:lang w:eastAsia="ru-RU"/>
        </w:rPr>
        <w:t xml:space="preserve">. «Поставщик» заверяет «Покупателя» и гарантирует, что:  </w:t>
      </w:r>
    </w:p>
    <w:p w:rsidR="009700AF" w:rsidRPr="007F526D" w:rsidRDefault="009700AF" w:rsidP="009700AF">
      <w:pPr>
        <w:widowControl w:val="0"/>
        <w:suppressAutoHyphens/>
        <w:autoSpaceDE w:val="0"/>
        <w:ind w:firstLine="540"/>
        <w:contextualSpacing/>
        <w:jc w:val="both"/>
        <w:rPr>
          <w:rFonts w:eastAsia="Arial"/>
          <w:kern w:val="2"/>
          <w:sz w:val="23"/>
          <w:szCs w:val="23"/>
          <w:lang w:eastAsia="ru-RU"/>
        </w:rPr>
      </w:pPr>
      <w:r w:rsidRPr="007F526D">
        <w:rPr>
          <w:rFonts w:eastAsia="Arial"/>
          <w:kern w:val="2"/>
          <w:sz w:val="23"/>
          <w:szCs w:val="23"/>
          <w:lang w:eastAsia="ru-RU"/>
        </w:rPr>
        <w:t>«Поставщик» уплачивает все налоги и сборы в соответствии с действующим законодательством РФ, им ведется и подается в налоговые органы и иные государственные органы налоговая, статистическая и иная отчетность в соответствии с действующим законодательством РФ.</w:t>
      </w:r>
    </w:p>
    <w:p w:rsidR="009700AF" w:rsidRPr="007F526D" w:rsidRDefault="009700AF" w:rsidP="009700AF">
      <w:pPr>
        <w:ind w:firstLine="709"/>
        <w:contextualSpacing/>
        <w:jc w:val="both"/>
        <w:rPr>
          <w:sz w:val="23"/>
          <w:szCs w:val="23"/>
        </w:rPr>
      </w:pPr>
      <w:proofErr w:type="gramStart"/>
      <w:r w:rsidRPr="007F526D">
        <w:rPr>
          <w:sz w:val="23"/>
          <w:szCs w:val="23"/>
        </w:rPr>
        <w:t>Все операции по продаже «Покупателю» продукции и по приобретению «Поставщиком» у своих поставщиков продукции, являющейся предметом настоящего договора, полностью отражены в первичной документации «Поставщика», в бухгалтерской, статистической, налоговой и любой отчетности, обязанность, по ведению которой возложена на «Поставщика» законодательством РФ.</w:t>
      </w:r>
      <w:proofErr w:type="gramEnd"/>
    </w:p>
    <w:p w:rsidR="009700AF" w:rsidRPr="007F526D" w:rsidRDefault="009700AF" w:rsidP="009700AF">
      <w:pPr>
        <w:ind w:firstLine="540"/>
        <w:contextualSpacing/>
        <w:jc w:val="both"/>
        <w:rPr>
          <w:sz w:val="23"/>
          <w:szCs w:val="23"/>
        </w:rPr>
      </w:pPr>
      <w:r w:rsidRPr="007F526D">
        <w:rPr>
          <w:sz w:val="23"/>
          <w:szCs w:val="23"/>
        </w:rPr>
        <w:t>«Поставщик» гарантирует начисление к уплате в бюджет налога на добавленную стоимость (НДС), уплаченный «Покупателем» в составе цены продукции.</w:t>
      </w:r>
    </w:p>
    <w:p w:rsidR="009700AF" w:rsidRPr="007F526D" w:rsidRDefault="009700AF" w:rsidP="009700AF">
      <w:pPr>
        <w:ind w:firstLine="540"/>
        <w:contextualSpacing/>
        <w:jc w:val="both"/>
        <w:rPr>
          <w:sz w:val="23"/>
          <w:szCs w:val="23"/>
        </w:rPr>
      </w:pPr>
      <w:r w:rsidRPr="007F526D">
        <w:rPr>
          <w:sz w:val="23"/>
          <w:szCs w:val="23"/>
        </w:rPr>
        <w:lastRenderedPageBreak/>
        <w:t>«Поставщик» обязан по первому требованию налоговых органов (встречная налоговая проверка) предоставить надлежащим образом заверенные копии документов, относящихся к поставке продукции.</w:t>
      </w:r>
    </w:p>
    <w:p w:rsidR="009700AF" w:rsidRPr="007F526D" w:rsidRDefault="007F526D" w:rsidP="009700AF">
      <w:pPr>
        <w:ind w:firstLine="709"/>
        <w:contextualSpacing/>
        <w:jc w:val="both"/>
        <w:rPr>
          <w:sz w:val="23"/>
          <w:szCs w:val="23"/>
        </w:rPr>
      </w:pPr>
      <w:r w:rsidRPr="007F526D">
        <w:rPr>
          <w:sz w:val="23"/>
          <w:szCs w:val="23"/>
        </w:rPr>
        <w:t>4.7</w:t>
      </w:r>
      <w:r w:rsidR="009700AF" w:rsidRPr="007F526D">
        <w:rPr>
          <w:sz w:val="23"/>
          <w:szCs w:val="23"/>
        </w:rPr>
        <w:t>. Обязательства «Покупателя» по оплате продукции считается исполненным в момент списания денежных сре</w:t>
      </w:r>
      <w:proofErr w:type="gramStart"/>
      <w:r w:rsidR="009700AF" w:rsidRPr="007F526D">
        <w:rPr>
          <w:sz w:val="23"/>
          <w:szCs w:val="23"/>
        </w:rPr>
        <w:t>дств с р</w:t>
      </w:r>
      <w:proofErr w:type="gramEnd"/>
      <w:r w:rsidR="009700AF" w:rsidRPr="007F526D">
        <w:rPr>
          <w:sz w:val="23"/>
          <w:szCs w:val="23"/>
        </w:rPr>
        <w:t>асчетного счета «Покупателя».</w:t>
      </w:r>
    </w:p>
    <w:p w:rsidR="009700AF" w:rsidRPr="007F526D" w:rsidRDefault="007F526D" w:rsidP="009700AF">
      <w:pPr>
        <w:ind w:firstLine="709"/>
        <w:contextualSpacing/>
        <w:jc w:val="both"/>
        <w:rPr>
          <w:sz w:val="23"/>
          <w:szCs w:val="23"/>
        </w:rPr>
      </w:pPr>
      <w:r w:rsidRPr="007F526D">
        <w:rPr>
          <w:sz w:val="23"/>
          <w:szCs w:val="23"/>
        </w:rPr>
        <w:t>4.8</w:t>
      </w:r>
      <w:r w:rsidR="009700AF" w:rsidRPr="007F526D">
        <w:rPr>
          <w:sz w:val="23"/>
          <w:szCs w:val="23"/>
        </w:rPr>
        <w:t xml:space="preserve">. </w:t>
      </w:r>
      <w:proofErr w:type="gramStart"/>
      <w:r w:rsidR="009700AF" w:rsidRPr="007F526D">
        <w:rPr>
          <w:sz w:val="23"/>
          <w:szCs w:val="23"/>
        </w:rPr>
        <w:t>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предусмотренном ст. 317.1 Гражданского кодекса Российской</w:t>
      </w:r>
      <w:proofErr w:type="gramEnd"/>
      <w:r w:rsidR="009700AF" w:rsidRPr="007F526D">
        <w:rPr>
          <w:sz w:val="23"/>
          <w:szCs w:val="23"/>
        </w:rPr>
        <w:t xml:space="preserve"> Федерации. </w:t>
      </w:r>
    </w:p>
    <w:p w:rsidR="00476243" w:rsidRPr="007F526D" w:rsidRDefault="007F526D" w:rsidP="00476243">
      <w:pPr>
        <w:ind w:firstLine="709"/>
        <w:contextualSpacing/>
        <w:jc w:val="both"/>
        <w:rPr>
          <w:sz w:val="23"/>
          <w:szCs w:val="23"/>
        </w:rPr>
      </w:pPr>
      <w:r w:rsidRPr="007F526D">
        <w:rPr>
          <w:sz w:val="23"/>
          <w:szCs w:val="23"/>
        </w:rPr>
        <w:t>4.9</w:t>
      </w:r>
      <w:r w:rsidR="00476243" w:rsidRPr="007F526D">
        <w:rPr>
          <w:sz w:val="23"/>
          <w:szCs w:val="23"/>
        </w:rPr>
        <w:t xml:space="preserve">. «Поставщик» в порядке статьи 431.2 Гражданского кодекса РФ заверяет «Покупателя» в том, что никакие принятые или принимаемые иностранными государствами санкции в отношении Российской Федерации, её юридических и/или физических лиц не </w:t>
      </w:r>
      <w:proofErr w:type="gramStart"/>
      <w:r w:rsidR="00476243" w:rsidRPr="007F526D">
        <w:rPr>
          <w:sz w:val="23"/>
          <w:szCs w:val="23"/>
        </w:rPr>
        <w:t>препятствуют</w:t>
      </w:r>
      <w:proofErr w:type="gramEnd"/>
      <w:r w:rsidR="00476243" w:rsidRPr="007F526D">
        <w:rPr>
          <w:sz w:val="23"/>
          <w:szCs w:val="23"/>
        </w:rPr>
        <w:t xml:space="preserve"> и не будут препятствовать надлежащему исполнению им обязательств по поставке товара в рамках настоящего договора. </w:t>
      </w:r>
      <w:proofErr w:type="gramStart"/>
      <w:r w:rsidR="00476243" w:rsidRPr="007F526D">
        <w:rPr>
          <w:sz w:val="23"/>
          <w:szCs w:val="23"/>
        </w:rPr>
        <w:t>В случае просрочки поставки товара свыше 15 календарных дней или отказа в его поставке, обусловленных нарушением данного заверения об обстоятельствах, «Поставщик» обязан в порядке статьи 406.1 Гражданского кодекса РФ возместить «Покупателю» сумму заранее оцененных убытков (потерь), связанных с таким нарушением, в размере 50% стоимости несвоевременно поставленного (непоставленного) товара в срок не позднее 10 дней с момента получения соответствующего требования.</w:t>
      </w:r>
      <w:proofErr w:type="gramEnd"/>
    </w:p>
    <w:p w:rsidR="009700AF" w:rsidRPr="007F526D" w:rsidRDefault="009700AF" w:rsidP="008B43C3">
      <w:pPr>
        <w:contextualSpacing/>
        <w:rPr>
          <w:sz w:val="23"/>
          <w:szCs w:val="23"/>
        </w:rPr>
      </w:pPr>
    </w:p>
    <w:p w:rsidR="009700AF" w:rsidRPr="007F526D" w:rsidRDefault="009700AF" w:rsidP="007F526D">
      <w:pPr>
        <w:ind w:firstLine="709"/>
        <w:contextualSpacing/>
        <w:jc w:val="center"/>
        <w:rPr>
          <w:b/>
          <w:sz w:val="23"/>
          <w:szCs w:val="23"/>
        </w:rPr>
      </w:pPr>
      <w:r w:rsidRPr="007F526D">
        <w:rPr>
          <w:b/>
          <w:sz w:val="23"/>
          <w:szCs w:val="23"/>
        </w:rPr>
        <w:t>5. ОТВЕТСТВЕННОСТЬ</w:t>
      </w:r>
    </w:p>
    <w:p w:rsidR="009700AF" w:rsidRPr="007F526D" w:rsidRDefault="009700AF" w:rsidP="009700AF">
      <w:pPr>
        <w:ind w:firstLine="709"/>
        <w:contextualSpacing/>
        <w:jc w:val="both"/>
        <w:rPr>
          <w:sz w:val="23"/>
          <w:szCs w:val="23"/>
        </w:rPr>
      </w:pPr>
      <w:r w:rsidRPr="007F526D">
        <w:rPr>
          <w:sz w:val="23"/>
          <w:szCs w:val="23"/>
        </w:rPr>
        <w:t xml:space="preserve">5.1. За неисполнение или ненадлежащее исполнение обязательств по настоящему договору стороны несут ответственность, установленную законодательством Российской Федерации и данным договором. </w:t>
      </w:r>
    </w:p>
    <w:p w:rsidR="009700AF" w:rsidRPr="007F526D" w:rsidRDefault="009700AF" w:rsidP="009700AF">
      <w:pPr>
        <w:ind w:firstLine="709"/>
        <w:contextualSpacing/>
        <w:jc w:val="both"/>
        <w:rPr>
          <w:sz w:val="23"/>
          <w:szCs w:val="23"/>
        </w:rPr>
      </w:pPr>
      <w:r w:rsidRPr="007F526D">
        <w:rPr>
          <w:sz w:val="23"/>
          <w:szCs w:val="23"/>
        </w:rPr>
        <w:t xml:space="preserve">5.2. За нарушение сроков выполнения обязательств по настоящему договору пострадавшая сторона вправе взыскать с виновной стороны неустойку в размере </w:t>
      </w:r>
      <w:r w:rsidR="00472D8F">
        <w:rPr>
          <w:sz w:val="23"/>
          <w:szCs w:val="23"/>
        </w:rPr>
        <w:t>0,2</w:t>
      </w:r>
      <w:r w:rsidRPr="007F526D">
        <w:rPr>
          <w:sz w:val="23"/>
          <w:szCs w:val="23"/>
        </w:rPr>
        <w:t>% от стоимости невыполненных обязательств за каждый день просрочки. Уплата неустойки не освобождает виновную сторону от выполнения взятых на себя обязательств.</w:t>
      </w:r>
    </w:p>
    <w:p w:rsidR="009700AF" w:rsidRPr="007F526D" w:rsidRDefault="009700AF" w:rsidP="009700AF">
      <w:pPr>
        <w:ind w:firstLine="709"/>
        <w:contextualSpacing/>
        <w:jc w:val="both"/>
        <w:rPr>
          <w:sz w:val="23"/>
          <w:szCs w:val="23"/>
        </w:rPr>
      </w:pPr>
      <w:r w:rsidRPr="007F526D">
        <w:rPr>
          <w:sz w:val="23"/>
          <w:szCs w:val="23"/>
        </w:rPr>
        <w:t xml:space="preserve">5.3. В случае отказа «Поставщика» от исполнения договора, а также одностороннего расторжения договора «Покупателем» в связи с нарушением существенных условий договора, «Поставщик» обязуется уплатить штраф в размере 10% от суммы договора в срок не более 15 дней </w:t>
      </w:r>
      <w:proofErr w:type="gramStart"/>
      <w:r w:rsidRPr="007F526D">
        <w:rPr>
          <w:sz w:val="23"/>
          <w:szCs w:val="23"/>
        </w:rPr>
        <w:t>с даты получения</w:t>
      </w:r>
      <w:proofErr w:type="gramEnd"/>
      <w:r w:rsidRPr="007F526D">
        <w:rPr>
          <w:sz w:val="23"/>
          <w:szCs w:val="23"/>
        </w:rPr>
        <w:t xml:space="preserve"> указанного требования от «Покупателя».</w:t>
      </w:r>
    </w:p>
    <w:p w:rsidR="009700AF" w:rsidRPr="007F526D" w:rsidRDefault="009700AF" w:rsidP="009700AF">
      <w:pPr>
        <w:ind w:firstLine="709"/>
        <w:contextualSpacing/>
        <w:jc w:val="both"/>
        <w:rPr>
          <w:color w:val="000000"/>
          <w:sz w:val="23"/>
          <w:szCs w:val="23"/>
        </w:rPr>
      </w:pPr>
      <w:r w:rsidRPr="007F526D">
        <w:rPr>
          <w:color w:val="000000"/>
          <w:sz w:val="23"/>
          <w:szCs w:val="23"/>
        </w:rPr>
        <w:t xml:space="preserve">5.4. </w:t>
      </w:r>
      <w:r w:rsidRPr="007F526D">
        <w:rPr>
          <w:sz w:val="23"/>
          <w:szCs w:val="23"/>
          <w:lang w:eastAsia="ru-RU"/>
        </w:rPr>
        <w:t>В случае поставки дефектной продукции и/или не соответствующей по своему качеству условиям договора, в том числе с нарушением требований к комплекту или комплектности, либо поставки контрафактной продукции, «Покупатель» вправе требовать от «Поставщика» уплаты штрафа в размере 10% от стоимости подлежащей поставке продукции.</w:t>
      </w:r>
    </w:p>
    <w:p w:rsidR="009700AF" w:rsidRPr="007F526D" w:rsidRDefault="009700AF" w:rsidP="009700AF">
      <w:pPr>
        <w:ind w:firstLine="709"/>
        <w:contextualSpacing/>
        <w:jc w:val="both"/>
        <w:rPr>
          <w:color w:val="000000"/>
          <w:sz w:val="23"/>
          <w:szCs w:val="23"/>
        </w:rPr>
      </w:pPr>
      <w:r w:rsidRPr="007F526D">
        <w:rPr>
          <w:color w:val="000000"/>
          <w:sz w:val="23"/>
          <w:szCs w:val="23"/>
        </w:rPr>
        <w:t>5.5. При проведении расчетов с «Поставщиком» по настоящему Договору «Покупатель» вправе в одностороннем порядке удержать из причитающейся к выплате «Поставщику» денежной суммы начисленные «Покупателем» суммы неустоек за нарушение «Поставщиком» обязательств по Договору, в том числе по Договорам, заключенным ранее.</w:t>
      </w:r>
    </w:p>
    <w:p w:rsidR="009700AF" w:rsidRPr="007F526D" w:rsidRDefault="009700AF" w:rsidP="009700AF">
      <w:pPr>
        <w:ind w:firstLine="709"/>
        <w:contextualSpacing/>
        <w:jc w:val="both"/>
        <w:rPr>
          <w:color w:val="000000"/>
          <w:sz w:val="23"/>
          <w:szCs w:val="23"/>
        </w:rPr>
      </w:pPr>
      <w:r w:rsidRPr="007F526D">
        <w:rPr>
          <w:color w:val="000000"/>
          <w:sz w:val="23"/>
          <w:szCs w:val="23"/>
        </w:rPr>
        <w:t>5.6. Санкции за нарушения договорных обязательств возникают после выставления претензии пострадавшей стороной и признания такой претензии виновной стороной, за исключением случая, указанного в пункте 5.5, либо в случае взыскания по решению суда, вступившего в законную силу.</w:t>
      </w:r>
    </w:p>
    <w:p w:rsidR="009700AF" w:rsidRPr="007F526D" w:rsidRDefault="009700AF" w:rsidP="009700AF">
      <w:pPr>
        <w:ind w:firstLine="709"/>
        <w:contextualSpacing/>
        <w:jc w:val="both"/>
        <w:rPr>
          <w:color w:val="FF0000"/>
          <w:sz w:val="23"/>
          <w:szCs w:val="23"/>
        </w:rPr>
      </w:pPr>
      <w:r w:rsidRPr="007F526D">
        <w:rPr>
          <w:sz w:val="23"/>
          <w:szCs w:val="23"/>
        </w:rPr>
        <w:t>5.7. «Поставщик» гарантирует достоверность информации, представленной при заключении и исполнении договора: реквизиты, Ф.И.О. и полномочия лица, подписывающего договор. В случае предоставления недостоверных сведений «Покупатель» вправе требовать от «Поставщика» неустойку в размере 10% от цены договора.</w:t>
      </w:r>
    </w:p>
    <w:p w:rsidR="009700AF" w:rsidRPr="007F526D" w:rsidRDefault="009700AF" w:rsidP="009700AF">
      <w:pPr>
        <w:ind w:firstLine="709"/>
        <w:contextualSpacing/>
        <w:jc w:val="both"/>
        <w:rPr>
          <w:sz w:val="23"/>
          <w:szCs w:val="23"/>
        </w:rPr>
      </w:pPr>
      <w:r w:rsidRPr="007F526D">
        <w:rPr>
          <w:sz w:val="23"/>
          <w:szCs w:val="23"/>
        </w:rPr>
        <w:t xml:space="preserve">5.8. «Поставщик» не вправе осуществлять уступку прав требований к «Покупателю» по обязательствам, вытекающим из настоящего Договора, третьим лицам, а также передавать им права требования к «Покупателю» в залог, без письменного согласия «Покупателя». </w:t>
      </w:r>
      <w:proofErr w:type="gramStart"/>
      <w:r w:rsidRPr="007F526D">
        <w:rPr>
          <w:sz w:val="23"/>
          <w:szCs w:val="23"/>
        </w:rPr>
        <w:t xml:space="preserve">В случае нарушения указанных условий «Поставщик» уплачивает «Покупателю» штраф в размере 20% от суммы уступленных (переданных в залог) прав (требований) по денежному обязательству, а если определить сумму уступленных (переданных в залог) прав (требований) по денежному обязательству не представляется возможным или «Поставщик» уступил </w:t>
      </w:r>
      <w:r w:rsidRPr="007F526D">
        <w:rPr>
          <w:sz w:val="23"/>
          <w:szCs w:val="23"/>
        </w:rPr>
        <w:lastRenderedPageBreak/>
        <w:t>(передал в залог) права (требования) на получение неденежного исполнения, то сумма штрафа исчисляется от суммы спецификации к Договору</w:t>
      </w:r>
      <w:proofErr w:type="gramEnd"/>
      <w:r w:rsidRPr="007F526D">
        <w:rPr>
          <w:sz w:val="23"/>
          <w:szCs w:val="23"/>
        </w:rPr>
        <w:t xml:space="preserve">, права (требования) </w:t>
      </w:r>
      <w:proofErr w:type="gramStart"/>
      <w:r w:rsidRPr="007F526D">
        <w:rPr>
          <w:sz w:val="23"/>
          <w:szCs w:val="23"/>
        </w:rPr>
        <w:t>из</w:t>
      </w:r>
      <w:proofErr w:type="gramEnd"/>
      <w:r w:rsidRPr="007F526D">
        <w:rPr>
          <w:sz w:val="23"/>
          <w:szCs w:val="23"/>
        </w:rPr>
        <w:t xml:space="preserve"> которой были уступлены (переданы в залог).</w:t>
      </w:r>
    </w:p>
    <w:p w:rsidR="009700AF" w:rsidRDefault="009700AF" w:rsidP="009700AF">
      <w:pPr>
        <w:contextualSpacing/>
        <w:jc w:val="both"/>
        <w:rPr>
          <w:color w:val="FF0000"/>
          <w:sz w:val="23"/>
          <w:szCs w:val="23"/>
        </w:rPr>
      </w:pPr>
      <w:r w:rsidRPr="007F526D">
        <w:rPr>
          <w:color w:val="FF0000"/>
          <w:sz w:val="23"/>
          <w:szCs w:val="23"/>
        </w:rPr>
        <w:tab/>
      </w:r>
    </w:p>
    <w:p w:rsidR="009700AF" w:rsidRPr="007F526D" w:rsidRDefault="009700AF" w:rsidP="007F526D">
      <w:pPr>
        <w:ind w:firstLine="709"/>
        <w:contextualSpacing/>
        <w:jc w:val="center"/>
        <w:rPr>
          <w:b/>
          <w:sz w:val="23"/>
          <w:szCs w:val="23"/>
        </w:rPr>
      </w:pPr>
      <w:r w:rsidRPr="007F526D">
        <w:rPr>
          <w:b/>
          <w:sz w:val="23"/>
          <w:szCs w:val="23"/>
        </w:rPr>
        <w:t>6. ФОРС-МАЖОР</w:t>
      </w:r>
    </w:p>
    <w:p w:rsidR="009700AF" w:rsidRPr="007F526D" w:rsidRDefault="009700AF" w:rsidP="009700AF">
      <w:pPr>
        <w:ind w:firstLine="709"/>
        <w:contextualSpacing/>
        <w:jc w:val="both"/>
        <w:rPr>
          <w:sz w:val="23"/>
          <w:szCs w:val="23"/>
        </w:rPr>
      </w:pPr>
      <w:r w:rsidRPr="007F526D">
        <w:rPr>
          <w:sz w:val="23"/>
          <w:szCs w:val="23"/>
        </w:rPr>
        <w:t>6.1. При наступлении обстоятельств непреодолимой силы, вследствие которых любая из сторон не в состоянии полностью или частично исполнить принятые на себя по настоящему договору обязательства (наводнение, стихийные бедствия, военные операции, блокады, забастовки, изменения в действующем законодательстве) - стороны ответственность не несут.</w:t>
      </w:r>
    </w:p>
    <w:p w:rsidR="009700AF" w:rsidRPr="007F526D" w:rsidRDefault="009700AF" w:rsidP="009700AF">
      <w:pPr>
        <w:ind w:firstLine="709"/>
        <w:contextualSpacing/>
        <w:jc w:val="both"/>
        <w:rPr>
          <w:sz w:val="23"/>
          <w:szCs w:val="23"/>
        </w:rPr>
      </w:pPr>
      <w:r w:rsidRPr="007F526D">
        <w:rPr>
          <w:sz w:val="23"/>
          <w:szCs w:val="23"/>
        </w:rPr>
        <w:t xml:space="preserve">Сторона, для которой возникла невозможность исполнения своих обязательств по договору, должна немедленно, но не позднее 10 дней, известить об этом другую сторону. Не уведомление или несвоевременное уведомление о наступлении форс-мажорных обстоятельств лишает сторону права ссылаться на них. </w:t>
      </w:r>
    </w:p>
    <w:p w:rsidR="009700AF" w:rsidRPr="007F526D" w:rsidRDefault="009700AF" w:rsidP="009700AF">
      <w:pPr>
        <w:ind w:firstLine="709"/>
        <w:contextualSpacing/>
        <w:jc w:val="both"/>
        <w:rPr>
          <w:sz w:val="23"/>
          <w:szCs w:val="23"/>
        </w:rPr>
      </w:pPr>
      <w:r w:rsidRPr="007F526D">
        <w:rPr>
          <w:sz w:val="23"/>
          <w:szCs w:val="23"/>
        </w:rPr>
        <w:t>6.2. Если указанные обстоятельства сохраняются в течение одного месяца, каждая из сторон имеет право отказаться от дальнейшего выполнения обязательств по настоящему договору, и, в таком случае, ни одна из сторон не имеет права требовать от другой стороны компенсации любых возможных убытков. При этом денежные средства, уплаченные «Поставщику» по настоящему договору, подлежат возврату «Покупателю».</w:t>
      </w:r>
    </w:p>
    <w:p w:rsidR="009700AF" w:rsidRPr="007F526D" w:rsidRDefault="009700AF" w:rsidP="009700AF">
      <w:pPr>
        <w:tabs>
          <w:tab w:val="left" w:pos="786"/>
        </w:tabs>
        <w:ind w:firstLine="709"/>
        <w:contextualSpacing/>
        <w:jc w:val="both"/>
        <w:rPr>
          <w:sz w:val="23"/>
          <w:szCs w:val="23"/>
        </w:rPr>
      </w:pPr>
      <w:r w:rsidRPr="007F526D">
        <w:rPr>
          <w:sz w:val="23"/>
          <w:szCs w:val="23"/>
        </w:rPr>
        <w:t>6.3. Документ, выданный соответствующим компетентным органом, является достаточным подтверждением наличия и продолжительности действия форс-мажорных обстоятельств.</w:t>
      </w:r>
    </w:p>
    <w:p w:rsidR="009700AF" w:rsidRPr="007F526D" w:rsidRDefault="009700AF" w:rsidP="009700AF">
      <w:pPr>
        <w:tabs>
          <w:tab w:val="left" w:pos="786"/>
        </w:tabs>
        <w:ind w:firstLine="709"/>
        <w:contextualSpacing/>
        <w:jc w:val="both"/>
        <w:rPr>
          <w:sz w:val="23"/>
          <w:szCs w:val="23"/>
        </w:rPr>
      </w:pPr>
    </w:p>
    <w:p w:rsidR="009700AF" w:rsidRPr="007F526D" w:rsidRDefault="009700AF" w:rsidP="007F526D">
      <w:pPr>
        <w:ind w:firstLine="709"/>
        <w:contextualSpacing/>
        <w:jc w:val="center"/>
        <w:rPr>
          <w:b/>
          <w:sz w:val="23"/>
          <w:szCs w:val="23"/>
        </w:rPr>
      </w:pPr>
      <w:r w:rsidRPr="007F526D">
        <w:rPr>
          <w:b/>
          <w:sz w:val="23"/>
          <w:szCs w:val="23"/>
        </w:rPr>
        <w:t>7. РАСТОРЖЕНИЕ ДОГОВОРА</w:t>
      </w:r>
    </w:p>
    <w:p w:rsidR="009700AF" w:rsidRPr="007F526D" w:rsidRDefault="009700AF" w:rsidP="009700AF">
      <w:pPr>
        <w:ind w:firstLine="709"/>
        <w:contextualSpacing/>
        <w:jc w:val="both"/>
        <w:rPr>
          <w:sz w:val="23"/>
          <w:szCs w:val="23"/>
        </w:rPr>
      </w:pPr>
      <w:r w:rsidRPr="007F526D">
        <w:rPr>
          <w:sz w:val="23"/>
          <w:szCs w:val="23"/>
        </w:rPr>
        <w:t>7.1. Досрочное расторжение договора возможно по соглашению сторон.</w:t>
      </w:r>
    </w:p>
    <w:p w:rsidR="009700AF" w:rsidRPr="007F526D" w:rsidRDefault="009700AF" w:rsidP="009700AF">
      <w:pPr>
        <w:ind w:firstLine="709"/>
        <w:contextualSpacing/>
        <w:jc w:val="both"/>
        <w:rPr>
          <w:sz w:val="23"/>
          <w:szCs w:val="23"/>
        </w:rPr>
      </w:pPr>
      <w:r w:rsidRPr="007F526D">
        <w:rPr>
          <w:sz w:val="23"/>
          <w:szCs w:val="23"/>
        </w:rPr>
        <w:t xml:space="preserve">7.2. «Покупатель» вправе отказаться от исполнения договора в одностороннем внесудебном порядке в случае просрочки поставки продукции свыше 15 календарных дней, уведомив об этом «Поставщика». Договор будет считаться расторгнутым с момента направления соответствующего уведомления «Покупателем». </w:t>
      </w:r>
    </w:p>
    <w:p w:rsidR="009700AF" w:rsidRPr="007F526D" w:rsidRDefault="009700AF" w:rsidP="009700AF">
      <w:pPr>
        <w:ind w:firstLine="709"/>
        <w:contextualSpacing/>
        <w:jc w:val="both"/>
        <w:rPr>
          <w:sz w:val="23"/>
          <w:szCs w:val="23"/>
        </w:rPr>
      </w:pPr>
    </w:p>
    <w:p w:rsidR="009700AF" w:rsidRPr="007F526D" w:rsidRDefault="009700AF" w:rsidP="007F526D">
      <w:pPr>
        <w:ind w:firstLine="709"/>
        <w:contextualSpacing/>
        <w:jc w:val="center"/>
        <w:rPr>
          <w:b/>
          <w:sz w:val="23"/>
          <w:szCs w:val="23"/>
        </w:rPr>
      </w:pPr>
      <w:r w:rsidRPr="007F526D">
        <w:rPr>
          <w:b/>
          <w:sz w:val="23"/>
          <w:szCs w:val="23"/>
        </w:rPr>
        <w:t>8. РАЗРЕШЕНИЕ СПОРОВ</w:t>
      </w:r>
    </w:p>
    <w:p w:rsidR="009700AF" w:rsidRPr="007F526D" w:rsidRDefault="009700AF" w:rsidP="009700AF">
      <w:pPr>
        <w:ind w:firstLine="709"/>
        <w:contextualSpacing/>
        <w:jc w:val="both"/>
        <w:rPr>
          <w:sz w:val="23"/>
          <w:szCs w:val="23"/>
        </w:rPr>
      </w:pPr>
      <w:r w:rsidRPr="007F526D">
        <w:rPr>
          <w:sz w:val="23"/>
          <w:szCs w:val="23"/>
        </w:rPr>
        <w:t>8.1. Все споры и разногласия, возникающие при исполнении настоящего договора, разрешаются сторонами путем переговоров и предъявления претензии. Ответ на претензию направляется в срок, не позднее 15 дней с момента ее получения.</w:t>
      </w:r>
    </w:p>
    <w:p w:rsidR="009700AF" w:rsidRPr="007F526D" w:rsidRDefault="009700AF" w:rsidP="009700AF">
      <w:pPr>
        <w:ind w:firstLine="709"/>
        <w:contextualSpacing/>
        <w:jc w:val="both"/>
        <w:rPr>
          <w:sz w:val="23"/>
          <w:szCs w:val="23"/>
        </w:rPr>
      </w:pPr>
      <w:r w:rsidRPr="007F526D">
        <w:rPr>
          <w:sz w:val="23"/>
          <w:szCs w:val="23"/>
        </w:rPr>
        <w:t>При не достижении соглашения по возникшему спору, дело передается на рассмотрение в Арбитражный суд Смоленской области.</w:t>
      </w:r>
    </w:p>
    <w:p w:rsidR="009700AF" w:rsidRPr="007F526D" w:rsidRDefault="009700AF" w:rsidP="009700AF">
      <w:pPr>
        <w:ind w:firstLine="709"/>
        <w:contextualSpacing/>
        <w:jc w:val="both"/>
        <w:rPr>
          <w:sz w:val="23"/>
          <w:szCs w:val="23"/>
        </w:rPr>
      </w:pPr>
    </w:p>
    <w:p w:rsidR="009700AF" w:rsidRPr="007F526D" w:rsidRDefault="009700AF" w:rsidP="007F526D">
      <w:pPr>
        <w:ind w:firstLine="709"/>
        <w:contextualSpacing/>
        <w:jc w:val="center"/>
        <w:rPr>
          <w:b/>
          <w:sz w:val="23"/>
          <w:szCs w:val="23"/>
        </w:rPr>
      </w:pPr>
      <w:r w:rsidRPr="007F526D">
        <w:rPr>
          <w:b/>
          <w:sz w:val="23"/>
          <w:szCs w:val="23"/>
        </w:rPr>
        <w:t>9. ЗАКЛЮЧИТЕЛЬНЫЕ ПОЛОЖЕНИЯ</w:t>
      </w:r>
    </w:p>
    <w:p w:rsidR="009700AF" w:rsidRPr="007F526D" w:rsidRDefault="009700AF" w:rsidP="009700AF">
      <w:pPr>
        <w:ind w:firstLine="709"/>
        <w:contextualSpacing/>
        <w:jc w:val="both"/>
        <w:rPr>
          <w:sz w:val="23"/>
          <w:szCs w:val="23"/>
        </w:rPr>
      </w:pPr>
      <w:r w:rsidRPr="007F526D">
        <w:rPr>
          <w:sz w:val="23"/>
          <w:szCs w:val="23"/>
        </w:rPr>
        <w:t>9.1. Об изменениях организационно-правовой формы, наименовании или местонахождении сторон, отгрузочных, банковских и иных реквизитов, необходимых для исполнения настоящего договора, стороны обязаны в 3-дневный срок уведомлять друг друга.</w:t>
      </w:r>
    </w:p>
    <w:p w:rsidR="009700AF" w:rsidRPr="007F526D" w:rsidRDefault="009700AF" w:rsidP="009700AF">
      <w:pPr>
        <w:ind w:firstLine="709"/>
        <w:contextualSpacing/>
        <w:jc w:val="both"/>
        <w:rPr>
          <w:sz w:val="23"/>
          <w:szCs w:val="23"/>
        </w:rPr>
      </w:pPr>
      <w:r w:rsidRPr="007F526D">
        <w:rPr>
          <w:sz w:val="23"/>
          <w:szCs w:val="23"/>
        </w:rPr>
        <w:t>9.2. Все изменения и дополнения по настоящему договору считаются действительными, если они оформлены в письменном виде, подписаны сторонами и содержат прямую ссылку на настоящий договор.</w:t>
      </w:r>
    </w:p>
    <w:p w:rsidR="009700AF" w:rsidRPr="007F526D" w:rsidRDefault="009700AF" w:rsidP="009700AF">
      <w:pPr>
        <w:ind w:firstLine="709"/>
        <w:contextualSpacing/>
        <w:jc w:val="both"/>
        <w:rPr>
          <w:sz w:val="23"/>
          <w:szCs w:val="23"/>
        </w:rPr>
      </w:pPr>
      <w:r w:rsidRPr="007F526D">
        <w:rPr>
          <w:sz w:val="23"/>
          <w:szCs w:val="23"/>
        </w:rPr>
        <w:t>9.3. В случаях, отдельно не предусмотренных настоящим договором, стороны руководствуются действующим законодательством РФ.</w:t>
      </w:r>
    </w:p>
    <w:p w:rsidR="009700AF" w:rsidRPr="007F526D" w:rsidRDefault="009700AF" w:rsidP="009700AF">
      <w:pPr>
        <w:ind w:firstLine="709"/>
        <w:contextualSpacing/>
        <w:jc w:val="both"/>
        <w:rPr>
          <w:sz w:val="23"/>
          <w:szCs w:val="23"/>
        </w:rPr>
      </w:pPr>
      <w:r w:rsidRPr="007F526D">
        <w:rPr>
          <w:sz w:val="23"/>
          <w:szCs w:val="23"/>
        </w:rPr>
        <w:t>9.4. Настоящий договор составлен в 2-х подлинных экземплярах, имеющих равную юридическую силу, - по одному для каждой из сторон.</w:t>
      </w:r>
    </w:p>
    <w:p w:rsidR="009700AF" w:rsidRPr="007F526D" w:rsidRDefault="009700AF" w:rsidP="009700AF">
      <w:pPr>
        <w:ind w:firstLine="709"/>
        <w:contextualSpacing/>
        <w:jc w:val="both"/>
        <w:rPr>
          <w:sz w:val="23"/>
          <w:szCs w:val="23"/>
        </w:rPr>
      </w:pPr>
      <w:r w:rsidRPr="007F526D">
        <w:rPr>
          <w:sz w:val="23"/>
          <w:szCs w:val="23"/>
        </w:rPr>
        <w:t xml:space="preserve">9.5. Документы, переданные с помощью факсимильной и/или электронной связи, имеют юридическую силу с последующим обменом подлинными документами. В случае несоответствия содержания документа, направленного факсимильной и/или электронной связью, содержанию подлинного документа, преимущество при толковании имеет подлинный документ, подписанный уполномоченными представителями сторон и скрепленный печатями. </w:t>
      </w:r>
    </w:p>
    <w:p w:rsidR="009700AF" w:rsidRDefault="009700AF" w:rsidP="009700AF">
      <w:pPr>
        <w:ind w:firstLine="709"/>
        <w:contextualSpacing/>
        <w:jc w:val="both"/>
        <w:rPr>
          <w:sz w:val="23"/>
          <w:szCs w:val="23"/>
        </w:rPr>
      </w:pPr>
      <w:r w:rsidRPr="007F526D">
        <w:rPr>
          <w:sz w:val="23"/>
          <w:szCs w:val="23"/>
        </w:rPr>
        <w:t>9.6. Срок действия настоящего договора устанавливается с момента е</w:t>
      </w:r>
      <w:r w:rsidR="00737F72">
        <w:rPr>
          <w:sz w:val="23"/>
          <w:szCs w:val="23"/>
        </w:rPr>
        <w:t xml:space="preserve">го подписания сторонами до «31» </w:t>
      </w:r>
      <w:r w:rsidR="00EF26FA">
        <w:rPr>
          <w:sz w:val="23"/>
          <w:szCs w:val="23"/>
        </w:rPr>
        <w:t>января</w:t>
      </w:r>
      <w:r w:rsidR="00737F72">
        <w:rPr>
          <w:sz w:val="23"/>
          <w:szCs w:val="23"/>
        </w:rPr>
        <w:t xml:space="preserve"> </w:t>
      </w:r>
      <w:r w:rsidRPr="007F526D">
        <w:rPr>
          <w:sz w:val="23"/>
          <w:szCs w:val="23"/>
        </w:rPr>
        <w:t>20</w:t>
      </w:r>
      <w:r w:rsidR="00602967" w:rsidRPr="007F526D">
        <w:rPr>
          <w:sz w:val="23"/>
          <w:szCs w:val="23"/>
        </w:rPr>
        <w:t>2</w:t>
      </w:r>
      <w:r w:rsidR="00EF26FA">
        <w:rPr>
          <w:sz w:val="23"/>
          <w:szCs w:val="23"/>
        </w:rPr>
        <w:t>6</w:t>
      </w:r>
      <w:r w:rsidRPr="007F526D">
        <w:rPr>
          <w:sz w:val="23"/>
          <w:szCs w:val="23"/>
        </w:rPr>
        <w:t xml:space="preserve"> г., а в части неисполненных обязательств, до полного их исполнения.</w:t>
      </w:r>
    </w:p>
    <w:p w:rsidR="00CD43E5" w:rsidRPr="00276F69" w:rsidRDefault="00CD43E5" w:rsidP="00CD43E5">
      <w:pPr>
        <w:ind w:firstLine="709"/>
        <w:contextualSpacing/>
        <w:jc w:val="both"/>
        <w:rPr>
          <w:sz w:val="23"/>
          <w:szCs w:val="23"/>
        </w:rPr>
      </w:pPr>
      <w:r w:rsidRPr="00276F69">
        <w:rPr>
          <w:sz w:val="23"/>
          <w:szCs w:val="23"/>
        </w:rPr>
        <w:lastRenderedPageBreak/>
        <w:t>9.7. В случае если по окончанию срока действия договора «Покупатель» не выберет весь объем продукции, указанный в спецификации, то настоящий договор считается исполненным по фактическому количеству поставленной продукции без взаимных претензий сторон.</w:t>
      </w:r>
    </w:p>
    <w:p w:rsidR="009700AF" w:rsidRPr="007F526D" w:rsidRDefault="007F526D" w:rsidP="009700AF">
      <w:pPr>
        <w:ind w:firstLine="709"/>
        <w:contextualSpacing/>
        <w:jc w:val="both"/>
        <w:rPr>
          <w:sz w:val="23"/>
          <w:szCs w:val="23"/>
        </w:rPr>
      </w:pPr>
      <w:r w:rsidRPr="007F526D">
        <w:rPr>
          <w:sz w:val="23"/>
          <w:szCs w:val="23"/>
        </w:rPr>
        <w:t>9.</w:t>
      </w:r>
      <w:r w:rsidR="00CD43E5">
        <w:rPr>
          <w:sz w:val="23"/>
          <w:szCs w:val="23"/>
        </w:rPr>
        <w:t>8</w:t>
      </w:r>
      <w:r w:rsidR="009700AF" w:rsidRPr="007F526D">
        <w:rPr>
          <w:sz w:val="23"/>
          <w:szCs w:val="23"/>
        </w:rPr>
        <w:t>. В период с момента заключения настоящего Договора и до прекращения обязатель</w:t>
      </w:r>
      <w:proofErr w:type="gramStart"/>
      <w:r w:rsidR="009700AF" w:rsidRPr="007F526D">
        <w:rPr>
          <w:sz w:val="23"/>
          <w:szCs w:val="23"/>
        </w:rPr>
        <w:t>ств Ст</w:t>
      </w:r>
      <w:proofErr w:type="gramEnd"/>
      <w:r w:rsidR="009700AF" w:rsidRPr="007F526D">
        <w:rPr>
          <w:sz w:val="23"/>
          <w:szCs w:val="23"/>
        </w:rPr>
        <w:t xml:space="preserve">орон по настоящему Договору «Поставщик» выражает согласие на обработку «Покупателем» персональных данных «Поставщика». «Покупатель» вправе производить обработку указанных персональных данных в целях исполнения настоящего Договора. </w:t>
      </w:r>
      <w:proofErr w:type="gramStart"/>
      <w:r w:rsidR="009700AF" w:rsidRPr="007F526D">
        <w:rPr>
          <w:sz w:val="23"/>
          <w:szCs w:val="23"/>
        </w:rPr>
        <w:t>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roofErr w:type="gramEnd"/>
      <w:r w:rsidR="009700AF" w:rsidRPr="007F526D">
        <w:rPr>
          <w:sz w:val="23"/>
          <w:szCs w:val="23"/>
        </w:rPr>
        <w:t xml:space="preserve"> «Поставщик» вправе отозвать согласие на обработку персональных данных, направив «Покупателю» соответствующее уведомление в случаях, предусмотренных законодательством РФ. (Применяется в отношении физических лиц и индивидуальных предпринимателей).</w:t>
      </w:r>
    </w:p>
    <w:p w:rsidR="0007741C" w:rsidRPr="007F526D" w:rsidRDefault="0007741C" w:rsidP="009700AF">
      <w:pPr>
        <w:ind w:firstLine="709"/>
        <w:contextualSpacing/>
        <w:jc w:val="both"/>
        <w:rPr>
          <w:color w:val="FF0000"/>
          <w:sz w:val="23"/>
          <w:szCs w:val="23"/>
        </w:rPr>
      </w:pPr>
    </w:p>
    <w:p w:rsidR="009700AF" w:rsidRPr="00112725" w:rsidRDefault="009700AF" w:rsidP="009700AF">
      <w:pPr>
        <w:ind w:left="283" w:hanging="283"/>
        <w:contextualSpacing/>
        <w:jc w:val="center"/>
        <w:rPr>
          <w:b/>
          <w:sz w:val="23"/>
          <w:szCs w:val="23"/>
        </w:rPr>
      </w:pPr>
      <w:r w:rsidRPr="00112725">
        <w:rPr>
          <w:b/>
          <w:sz w:val="23"/>
          <w:szCs w:val="23"/>
        </w:rPr>
        <w:t>10. ЮРИДИЧЕСКИЕ АДРЕСА И РЕКВИЗИТЫ СТОРОН:</w:t>
      </w:r>
    </w:p>
    <w:p w:rsidR="0007741C" w:rsidRPr="00112725" w:rsidRDefault="0007741C" w:rsidP="009700AF">
      <w:pPr>
        <w:ind w:left="283" w:hanging="283"/>
        <w:contextualSpacing/>
        <w:jc w:val="center"/>
        <w:rPr>
          <w:b/>
          <w:sz w:val="23"/>
          <w:szCs w:val="23"/>
        </w:rPr>
      </w:pPr>
    </w:p>
    <w:p w:rsidR="009700AF" w:rsidRPr="00112725" w:rsidRDefault="009700AF" w:rsidP="009700AF">
      <w:pPr>
        <w:contextualSpacing/>
        <w:rPr>
          <w:sz w:val="23"/>
          <w:szCs w:val="23"/>
        </w:rPr>
      </w:pPr>
      <w:r w:rsidRPr="00112725">
        <w:rPr>
          <w:sz w:val="23"/>
          <w:szCs w:val="23"/>
        </w:rPr>
        <w:t>«ПОСТАВЩИК»</w:t>
      </w:r>
      <w:r w:rsidR="008E044E" w:rsidRPr="00112725">
        <w:rPr>
          <w:sz w:val="23"/>
          <w:szCs w:val="23"/>
        </w:rPr>
        <w:t>:</w:t>
      </w:r>
      <w:r w:rsidRPr="00112725">
        <w:rPr>
          <w:sz w:val="23"/>
          <w:szCs w:val="23"/>
        </w:rPr>
        <w:t xml:space="preserve"> </w:t>
      </w:r>
      <w:r w:rsidR="00276F69" w:rsidRPr="00112725">
        <w:rPr>
          <w:sz w:val="23"/>
          <w:szCs w:val="23"/>
        </w:rPr>
        <w:t>ООО "ТД ЗЕВС"</w:t>
      </w:r>
    </w:p>
    <w:p w:rsidR="009700AF" w:rsidRPr="00112725" w:rsidRDefault="009700AF" w:rsidP="009700AF">
      <w:pPr>
        <w:contextualSpacing/>
        <w:rPr>
          <w:sz w:val="23"/>
          <w:szCs w:val="23"/>
        </w:rPr>
      </w:pPr>
      <w:r w:rsidRPr="00112725">
        <w:rPr>
          <w:sz w:val="23"/>
          <w:szCs w:val="23"/>
        </w:rPr>
        <w:t xml:space="preserve">Почтовые реквизиты: </w:t>
      </w:r>
      <w:r w:rsidR="00276F69" w:rsidRPr="00112725">
        <w:rPr>
          <w:sz w:val="23"/>
          <w:szCs w:val="23"/>
        </w:rPr>
        <w:t xml:space="preserve">111141, г Москва, </w:t>
      </w:r>
      <w:proofErr w:type="spellStart"/>
      <w:r w:rsidR="00276F69" w:rsidRPr="00112725">
        <w:rPr>
          <w:sz w:val="23"/>
          <w:szCs w:val="23"/>
        </w:rPr>
        <w:t>вн</w:t>
      </w:r>
      <w:proofErr w:type="gramStart"/>
      <w:r w:rsidR="00276F69" w:rsidRPr="00112725">
        <w:rPr>
          <w:sz w:val="23"/>
          <w:szCs w:val="23"/>
        </w:rPr>
        <w:t>.т</w:t>
      </w:r>
      <w:proofErr w:type="gramEnd"/>
      <w:r w:rsidR="00276F69" w:rsidRPr="00112725">
        <w:rPr>
          <w:sz w:val="23"/>
          <w:szCs w:val="23"/>
        </w:rPr>
        <w:t>ер.г</w:t>
      </w:r>
      <w:proofErr w:type="spellEnd"/>
      <w:r w:rsidR="00276F69" w:rsidRPr="00112725">
        <w:rPr>
          <w:sz w:val="23"/>
          <w:szCs w:val="23"/>
        </w:rPr>
        <w:t xml:space="preserve"> муниципальный округ Перово, </w:t>
      </w:r>
      <w:proofErr w:type="spellStart"/>
      <w:r w:rsidR="00276F69" w:rsidRPr="00112725">
        <w:rPr>
          <w:sz w:val="23"/>
          <w:szCs w:val="23"/>
        </w:rPr>
        <w:t>ул</w:t>
      </w:r>
      <w:proofErr w:type="spellEnd"/>
      <w:r w:rsidR="00276F69" w:rsidRPr="00112725">
        <w:rPr>
          <w:sz w:val="23"/>
          <w:szCs w:val="23"/>
        </w:rPr>
        <w:t xml:space="preserve"> Перовская, 31, этаж 2 / </w:t>
      </w:r>
      <w:proofErr w:type="spellStart"/>
      <w:r w:rsidR="00276F69" w:rsidRPr="00112725">
        <w:rPr>
          <w:sz w:val="23"/>
          <w:szCs w:val="23"/>
        </w:rPr>
        <w:t>пом</w:t>
      </w:r>
      <w:proofErr w:type="spellEnd"/>
      <w:r w:rsidR="00276F69" w:rsidRPr="00112725">
        <w:rPr>
          <w:sz w:val="23"/>
          <w:szCs w:val="23"/>
        </w:rPr>
        <w:t>/ком V/14/3</w:t>
      </w:r>
    </w:p>
    <w:p w:rsidR="009700AF" w:rsidRPr="00112725" w:rsidRDefault="009700AF" w:rsidP="009700AF">
      <w:pPr>
        <w:contextualSpacing/>
        <w:rPr>
          <w:sz w:val="23"/>
          <w:szCs w:val="23"/>
        </w:rPr>
      </w:pPr>
      <w:r w:rsidRPr="00112725">
        <w:rPr>
          <w:sz w:val="23"/>
          <w:szCs w:val="23"/>
        </w:rPr>
        <w:t xml:space="preserve">Платёжные: ИНН </w:t>
      </w:r>
      <w:r w:rsidR="00276F69" w:rsidRPr="00112725">
        <w:rPr>
          <w:sz w:val="23"/>
          <w:szCs w:val="23"/>
        </w:rPr>
        <w:t>7722351995</w:t>
      </w:r>
      <w:r w:rsidRPr="00112725">
        <w:rPr>
          <w:sz w:val="23"/>
          <w:szCs w:val="23"/>
        </w:rPr>
        <w:t xml:space="preserve"> КПП </w:t>
      </w:r>
      <w:r w:rsidR="00276F69" w:rsidRPr="00112725">
        <w:rPr>
          <w:sz w:val="23"/>
          <w:szCs w:val="23"/>
        </w:rPr>
        <w:t>772001001</w:t>
      </w:r>
    </w:p>
    <w:p w:rsidR="009700AF" w:rsidRPr="00112725" w:rsidRDefault="009700AF" w:rsidP="009700AF">
      <w:pPr>
        <w:contextualSpacing/>
        <w:rPr>
          <w:sz w:val="23"/>
          <w:szCs w:val="23"/>
        </w:rPr>
      </w:pPr>
      <w:r w:rsidRPr="00112725">
        <w:rPr>
          <w:sz w:val="23"/>
          <w:szCs w:val="23"/>
        </w:rPr>
        <w:t xml:space="preserve">Банковские реквизиты: </w:t>
      </w:r>
    </w:p>
    <w:p w:rsidR="009700AF" w:rsidRPr="00112725" w:rsidRDefault="009700AF" w:rsidP="009700AF">
      <w:pPr>
        <w:contextualSpacing/>
        <w:rPr>
          <w:sz w:val="23"/>
          <w:szCs w:val="23"/>
        </w:rPr>
      </w:pPr>
      <w:r w:rsidRPr="00112725">
        <w:rPr>
          <w:sz w:val="23"/>
          <w:szCs w:val="23"/>
        </w:rPr>
        <w:t xml:space="preserve">БИК </w:t>
      </w:r>
      <w:r w:rsidR="00276F69" w:rsidRPr="00112725">
        <w:rPr>
          <w:sz w:val="23"/>
          <w:szCs w:val="23"/>
        </w:rPr>
        <w:t>044525225</w:t>
      </w:r>
      <w:r w:rsidRPr="00112725">
        <w:rPr>
          <w:sz w:val="23"/>
          <w:szCs w:val="23"/>
        </w:rPr>
        <w:t xml:space="preserve"> </w:t>
      </w:r>
      <w:proofErr w:type="gramStart"/>
      <w:r w:rsidRPr="00112725">
        <w:rPr>
          <w:sz w:val="23"/>
          <w:szCs w:val="23"/>
        </w:rPr>
        <w:t>р</w:t>
      </w:r>
      <w:proofErr w:type="gramEnd"/>
      <w:r w:rsidRPr="00112725">
        <w:rPr>
          <w:sz w:val="23"/>
          <w:szCs w:val="23"/>
        </w:rPr>
        <w:t>/</w:t>
      </w:r>
      <w:proofErr w:type="spellStart"/>
      <w:r w:rsidRPr="00112725">
        <w:rPr>
          <w:sz w:val="23"/>
          <w:szCs w:val="23"/>
        </w:rPr>
        <w:t>сч</w:t>
      </w:r>
      <w:proofErr w:type="spellEnd"/>
      <w:r w:rsidRPr="00112725">
        <w:rPr>
          <w:sz w:val="23"/>
          <w:szCs w:val="23"/>
        </w:rPr>
        <w:t xml:space="preserve">: </w:t>
      </w:r>
      <w:r w:rsidR="00276F69" w:rsidRPr="00112725">
        <w:rPr>
          <w:sz w:val="23"/>
          <w:szCs w:val="23"/>
        </w:rPr>
        <w:t>40702810138000023956</w:t>
      </w:r>
      <w:r w:rsidR="002169E9" w:rsidRPr="00112725">
        <w:rPr>
          <w:sz w:val="23"/>
          <w:szCs w:val="23"/>
        </w:rPr>
        <w:t>; к/</w:t>
      </w:r>
      <w:proofErr w:type="spellStart"/>
      <w:r w:rsidR="002169E9" w:rsidRPr="00112725">
        <w:rPr>
          <w:sz w:val="23"/>
          <w:szCs w:val="23"/>
        </w:rPr>
        <w:t>сч</w:t>
      </w:r>
      <w:proofErr w:type="spellEnd"/>
      <w:r w:rsidR="002169E9" w:rsidRPr="00112725">
        <w:rPr>
          <w:sz w:val="23"/>
          <w:szCs w:val="23"/>
        </w:rPr>
        <w:t>:</w:t>
      </w:r>
      <w:r w:rsidR="00276F69" w:rsidRPr="00112725">
        <w:rPr>
          <w:sz w:val="23"/>
          <w:szCs w:val="23"/>
        </w:rPr>
        <w:t xml:space="preserve"> 30101810400000000225</w:t>
      </w:r>
    </w:p>
    <w:p w:rsidR="009700AF" w:rsidRPr="00112725" w:rsidRDefault="009700AF" w:rsidP="009700AF">
      <w:pPr>
        <w:contextualSpacing/>
        <w:rPr>
          <w:sz w:val="23"/>
          <w:szCs w:val="23"/>
        </w:rPr>
      </w:pPr>
      <w:r w:rsidRPr="00112725">
        <w:rPr>
          <w:sz w:val="23"/>
          <w:szCs w:val="23"/>
        </w:rPr>
        <w:t xml:space="preserve">в </w:t>
      </w:r>
      <w:r w:rsidR="00276F69" w:rsidRPr="00112725">
        <w:rPr>
          <w:sz w:val="23"/>
          <w:szCs w:val="23"/>
        </w:rPr>
        <w:t>ПАО Сбербанк</w:t>
      </w:r>
    </w:p>
    <w:p w:rsidR="009700AF" w:rsidRPr="00112725" w:rsidRDefault="00276F69" w:rsidP="009700AF">
      <w:pPr>
        <w:contextualSpacing/>
        <w:rPr>
          <w:sz w:val="23"/>
          <w:szCs w:val="23"/>
        </w:rPr>
      </w:pPr>
      <w:r w:rsidRPr="00112725">
        <w:rPr>
          <w:sz w:val="23"/>
          <w:szCs w:val="23"/>
        </w:rPr>
        <w:t>Тел.: 8(495)668-07-06, доб. 1019</w:t>
      </w:r>
    </w:p>
    <w:p w:rsidR="009700AF" w:rsidRPr="00112725" w:rsidRDefault="009700AF" w:rsidP="009700AF">
      <w:pPr>
        <w:contextualSpacing/>
        <w:rPr>
          <w:sz w:val="23"/>
          <w:szCs w:val="23"/>
        </w:rPr>
      </w:pPr>
      <w:proofErr w:type="gramStart"/>
      <w:r w:rsidRPr="00112725">
        <w:rPr>
          <w:sz w:val="23"/>
          <w:szCs w:val="23"/>
          <w:lang w:val="en-US"/>
        </w:rPr>
        <w:t>e</w:t>
      </w:r>
      <w:r w:rsidRPr="00112725">
        <w:rPr>
          <w:sz w:val="23"/>
          <w:szCs w:val="23"/>
        </w:rPr>
        <w:t>-</w:t>
      </w:r>
      <w:r w:rsidRPr="00112725">
        <w:rPr>
          <w:sz w:val="23"/>
          <w:szCs w:val="23"/>
          <w:lang w:val="en-US"/>
        </w:rPr>
        <w:t>mail</w:t>
      </w:r>
      <w:proofErr w:type="gramEnd"/>
      <w:r w:rsidRPr="00112725">
        <w:rPr>
          <w:sz w:val="23"/>
          <w:szCs w:val="23"/>
        </w:rPr>
        <w:t>:</w:t>
      </w:r>
      <w:r w:rsidR="00112725" w:rsidRPr="00112725">
        <w:rPr>
          <w:sz w:val="23"/>
          <w:szCs w:val="23"/>
        </w:rPr>
        <w:t xml:space="preserve"> </w:t>
      </w:r>
      <w:hyperlink r:id="rId6" w:history="1">
        <w:r w:rsidR="00112725" w:rsidRPr="00112725">
          <w:rPr>
            <w:rStyle w:val="a4"/>
            <w:sz w:val="23"/>
            <w:szCs w:val="23"/>
          </w:rPr>
          <w:t>223@zefz.ru</w:t>
        </w:r>
      </w:hyperlink>
      <w:r w:rsidR="00112725" w:rsidRPr="00112725">
        <w:rPr>
          <w:sz w:val="23"/>
          <w:szCs w:val="23"/>
        </w:rPr>
        <w:t xml:space="preserve">, </w:t>
      </w:r>
      <w:hyperlink r:id="rId7" w:history="1">
        <w:r w:rsidR="00112725" w:rsidRPr="00112725">
          <w:rPr>
            <w:rStyle w:val="a4"/>
            <w:sz w:val="23"/>
            <w:szCs w:val="23"/>
          </w:rPr>
          <w:t>119@zefz.ru</w:t>
        </w:r>
      </w:hyperlink>
    </w:p>
    <w:p w:rsidR="002169E9" w:rsidRPr="00112725" w:rsidRDefault="002169E9" w:rsidP="009700AF">
      <w:pPr>
        <w:contextualSpacing/>
        <w:rPr>
          <w:color w:val="FF0000"/>
          <w:sz w:val="23"/>
          <w:szCs w:val="23"/>
        </w:rPr>
      </w:pPr>
    </w:p>
    <w:p w:rsidR="007F526D" w:rsidRPr="00112725" w:rsidRDefault="007F526D" w:rsidP="007F526D">
      <w:pPr>
        <w:ind w:left="-284"/>
        <w:rPr>
          <w:sz w:val="23"/>
          <w:szCs w:val="23"/>
        </w:rPr>
      </w:pPr>
      <w:r w:rsidRPr="00112725">
        <w:rPr>
          <w:sz w:val="23"/>
          <w:szCs w:val="23"/>
        </w:rPr>
        <w:t xml:space="preserve">     «ПОКУПАТЕЛЬ»: ФГУП «СПО «Аналитприбор»</w:t>
      </w:r>
    </w:p>
    <w:p w:rsidR="007F526D" w:rsidRPr="00112725" w:rsidRDefault="007F526D" w:rsidP="007F526D">
      <w:pPr>
        <w:tabs>
          <w:tab w:val="left" w:pos="6237"/>
          <w:tab w:val="left" w:pos="6379"/>
        </w:tabs>
        <w:rPr>
          <w:sz w:val="23"/>
          <w:szCs w:val="23"/>
        </w:rPr>
      </w:pPr>
      <w:r w:rsidRPr="00112725">
        <w:rPr>
          <w:sz w:val="23"/>
          <w:szCs w:val="23"/>
        </w:rPr>
        <w:t>Почтовые реквизиты: 214031, г. Смоленск, ул. Бабушкина, д.3</w:t>
      </w:r>
    </w:p>
    <w:p w:rsidR="007F526D" w:rsidRPr="00112725" w:rsidRDefault="007F526D" w:rsidP="007F526D">
      <w:pPr>
        <w:tabs>
          <w:tab w:val="left" w:pos="6237"/>
          <w:tab w:val="left" w:pos="6379"/>
        </w:tabs>
        <w:rPr>
          <w:sz w:val="23"/>
          <w:szCs w:val="23"/>
        </w:rPr>
      </w:pPr>
      <w:r w:rsidRPr="00112725">
        <w:rPr>
          <w:sz w:val="23"/>
          <w:szCs w:val="23"/>
        </w:rPr>
        <w:t>Платёжные: ИНН 6731002766 КПП 673201001</w:t>
      </w:r>
    </w:p>
    <w:p w:rsidR="007F526D" w:rsidRPr="00112725" w:rsidRDefault="007F526D" w:rsidP="007F526D">
      <w:pPr>
        <w:rPr>
          <w:sz w:val="23"/>
          <w:szCs w:val="23"/>
        </w:rPr>
      </w:pPr>
      <w:r w:rsidRPr="00112725">
        <w:rPr>
          <w:sz w:val="23"/>
          <w:szCs w:val="23"/>
        </w:rPr>
        <w:t xml:space="preserve">Банковские реквизиты: </w:t>
      </w:r>
    </w:p>
    <w:p w:rsidR="007F526D" w:rsidRPr="00112725" w:rsidRDefault="007F526D" w:rsidP="007F526D">
      <w:pPr>
        <w:rPr>
          <w:sz w:val="23"/>
          <w:szCs w:val="23"/>
        </w:rPr>
      </w:pPr>
      <w:r w:rsidRPr="00112725">
        <w:rPr>
          <w:sz w:val="23"/>
          <w:szCs w:val="23"/>
        </w:rPr>
        <w:t xml:space="preserve">БИК 046614632 </w:t>
      </w:r>
      <w:proofErr w:type="gramStart"/>
      <w:r w:rsidRPr="00112725">
        <w:rPr>
          <w:sz w:val="23"/>
          <w:szCs w:val="23"/>
        </w:rPr>
        <w:t>р</w:t>
      </w:r>
      <w:proofErr w:type="gramEnd"/>
      <w:r w:rsidRPr="00112725">
        <w:rPr>
          <w:sz w:val="23"/>
          <w:szCs w:val="23"/>
        </w:rPr>
        <w:t>/</w:t>
      </w:r>
      <w:proofErr w:type="spellStart"/>
      <w:r w:rsidRPr="00112725">
        <w:rPr>
          <w:sz w:val="23"/>
          <w:szCs w:val="23"/>
        </w:rPr>
        <w:t>сч</w:t>
      </w:r>
      <w:proofErr w:type="spellEnd"/>
      <w:r w:rsidRPr="00112725">
        <w:rPr>
          <w:sz w:val="23"/>
          <w:szCs w:val="23"/>
        </w:rPr>
        <w:t>: 40502810859020100011; к/</w:t>
      </w:r>
      <w:proofErr w:type="spellStart"/>
      <w:r w:rsidRPr="00112725">
        <w:rPr>
          <w:sz w:val="23"/>
          <w:szCs w:val="23"/>
        </w:rPr>
        <w:t>сч</w:t>
      </w:r>
      <w:proofErr w:type="spellEnd"/>
      <w:r w:rsidRPr="00112725">
        <w:rPr>
          <w:sz w:val="23"/>
          <w:szCs w:val="23"/>
        </w:rPr>
        <w:t>: 30101810000000000632</w:t>
      </w:r>
    </w:p>
    <w:p w:rsidR="007F526D" w:rsidRPr="00112725" w:rsidRDefault="007F526D" w:rsidP="007F526D">
      <w:pPr>
        <w:rPr>
          <w:sz w:val="23"/>
          <w:szCs w:val="23"/>
        </w:rPr>
      </w:pPr>
      <w:r w:rsidRPr="00112725">
        <w:rPr>
          <w:sz w:val="23"/>
          <w:szCs w:val="23"/>
        </w:rPr>
        <w:t>в Смоленском отделении №8609 ПАО Сбербанк  г. Смоленск</w:t>
      </w:r>
    </w:p>
    <w:p w:rsidR="007F526D" w:rsidRPr="00112725" w:rsidRDefault="007F526D" w:rsidP="007F526D">
      <w:pPr>
        <w:rPr>
          <w:sz w:val="23"/>
          <w:szCs w:val="23"/>
        </w:rPr>
      </w:pPr>
      <w:r w:rsidRPr="00112725">
        <w:rPr>
          <w:sz w:val="23"/>
          <w:szCs w:val="23"/>
        </w:rPr>
        <w:t xml:space="preserve">Тел/факс </w:t>
      </w:r>
      <w:r w:rsidR="00EF26FA" w:rsidRPr="00112725">
        <w:rPr>
          <w:sz w:val="23"/>
          <w:szCs w:val="23"/>
        </w:rPr>
        <w:t>8 (4812) 30-62-71</w:t>
      </w:r>
    </w:p>
    <w:p w:rsidR="007F526D" w:rsidRPr="00112725" w:rsidRDefault="007F526D" w:rsidP="007F526D">
      <w:pPr>
        <w:rPr>
          <w:sz w:val="23"/>
          <w:szCs w:val="23"/>
          <w:lang w:val="en-US"/>
        </w:rPr>
      </w:pPr>
      <w:proofErr w:type="gramStart"/>
      <w:r w:rsidRPr="00112725">
        <w:rPr>
          <w:sz w:val="23"/>
          <w:szCs w:val="23"/>
          <w:lang w:val="en-US"/>
        </w:rPr>
        <w:t>e-mail</w:t>
      </w:r>
      <w:proofErr w:type="gramEnd"/>
      <w:r w:rsidRPr="00112725">
        <w:rPr>
          <w:sz w:val="23"/>
          <w:szCs w:val="23"/>
          <w:lang w:val="en-US"/>
        </w:rPr>
        <w:t xml:space="preserve">: </w:t>
      </w:r>
      <w:r w:rsidR="009E5DD2" w:rsidRPr="00112725">
        <w:rPr>
          <w:sz w:val="23"/>
          <w:szCs w:val="23"/>
          <w:lang w:val="en-US"/>
        </w:rPr>
        <w:t>oki-sm@mail.ru</w:t>
      </w:r>
    </w:p>
    <w:p w:rsidR="002169E9" w:rsidRPr="00112725" w:rsidRDefault="002169E9" w:rsidP="009700AF">
      <w:pPr>
        <w:contextualSpacing/>
        <w:rPr>
          <w:color w:val="FF0000"/>
          <w:sz w:val="23"/>
          <w:szCs w:val="23"/>
          <w:lang w:val="en-US"/>
        </w:rPr>
      </w:pPr>
    </w:p>
    <w:tbl>
      <w:tblPr>
        <w:tblStyle w:val="a3"/>
        <w:tblW w:w="0" w:type="auto"/>
        <w:tblInd w:w="-34" w:type="dxa"/>
        <w:tblLook w:val="04A0" w:firstRow="1" w:lastRow="0" w:firstColumn="1" w:lastColumn="0" w:noHBand="0" w:noVBand="1"/>
      </w:tblPr>
      <w:tblGrid>
        <w:gridCol w:w="4678"/>
        <w:gridCol w:w="4927"/>
      </w:tblGrid>
      <w:tr w:rsidR="007F526D" w:rsidRPr="00112725" w:rsidTr="007F526D">
        <w:trPr>
          <w:trHeight w:val="1260"/>
        </w:trPr>
        <w:tc>
          <w:tcPr>
            <w:tcW w:w="4678" w:type="dxa"/>
            <w:tcBorders>
              <w:top w:val="nil"/>
              <w:left w:val="nil"/>
              <w:bottom w:val="nil"/>
              <w:right w:val="nil"/>
            </w:tcBorders>
            <w:hideMark/>
          </w:tcPr>
          <w:p w:rsidR="007F526D" w:rsidRPr="00112725" w:rsidRDefault="007F526D" w:rsidP="00112725">
            <w:pPr>
              <w:jc w:val="center"/>
              <w:rPr>
                <w:sz w:val="23"/>
                <w:szCs w:val="23"/>
              </w:rPr>
            </w:pPr>
            <w:r w:rsidRPr="00112725">
              <w:rPr>
                <w:sz w:val="23"/>
                <w:szCs w:val="23"/>
              </w:rPr>
              <w:t>ПОСТАВЩИК</w:t>
            </w:r>
          </w:p>
          <w:p w:rsidR="007F526D" w:rsidRPr="00112725" w:rsidRDefault="00112725" w:rsidP="00112725">
            <w:pPr>
              <w:rPr>
                <w:sz w:val="23"/>
                <w:szCs w:val="23"/>
              </w:rPr>
            </w:pPr>
            <w:r w:rsidRPr="00112725">
              <w:rPr>
                <w:sz w:val="23"/>
                <w:szCs w:val="23"/>
              </w:rPr>
              <w:t>ООО "ТД ЗЕВС"</w:t>
            </w:r>
          </w:p>
          <w:p w:rsidR="007F526D" w:rsidRPr="00112725" w:rsidRDefault="00112725" w:rsidP="00112725">
            <w:pPr>
              <w:rPr>
                <w:sz w:val="23"/>
                <w:szCs w:val="23"/>
              </w:rPr>
            </w:pPr>
            <w:r>
              <w:rPr>
                <w:sz w:val="23"/>
                <w:szCs w:val="23"/>
              </w:rPr>
              <w:t>Генеральный директор</w:t>
            </w:r>
          </w:p>
          <w:p w:rsidR="007F526D" w:rsidRPr="00112725" w:rsidRDefault="007F526D" w:rsidP="00112725">
            <w:pPr>
              <w:rPr>
                <w:sz w:val="23"/>
                <w:szCs w:val="23"/>
              </w:rPr>
            </w:pPr>
          </w:p>
          <w:p w:rsidR="007F526D" w:rsidRPr="00112725" w:rsidRDefault="007F526D" w:rsidP="00112725">
            <w:pPr>
              <w:rPr>
                <w:sz w:val="23"/>
                <w:szCs w:val="23"/>
              </w:rPr>
            </w:pPr>
          </w:p>
          <w:p w:rsidR="007F526D" w:rsidRPr="00112725" w:rsidRDefault="007F526D" w:rsidP="00112725">
            <w:pPr>
              <w:rPr>
                <w:sz w:val="23"/>
                <w:szCs w:val="23"/>
              </w:rPr>
            </w:pPr>
            <w:r w:rsidRPr="00112725">
              <w:rPr>
                <w:sz w:val="23"/>
                <w:szCs w:val="23"/>
              </w:rPr>
              <w:t>________________/</w:t>
            </w:r>
            <w:proofErr w:type="spellStart"/>
            <w:r w:rsidR="00112725" w:rsidRPr="00F20C0B">
              <w:rPr>
                <w:sz w:val="24"/>
                <w:szCs w:val="24"/>
                <w:lang w:eastAsia="ru-RU"/>
              </w:rPr>
              <w:t>Ильинов</w:t>
            </w:r>
            <w:proofErr w:type="spellEnd"/>
            <w:r w:rsidR="00112725" w:rsidRPr="00F20C0B">
              <w:rPr>
                <w:sz w:val="24"/>
                <w:szCs w:val="24"/>
                <w:lang w:eastAsia="ru-RU"/>
              </w:rPr>
              <w:t xml:space="preserve"> И.Ю.</w:t>
            </w:r>
            <w:r w:rsidRPr="00112725">
              <w:rPr>
                <w:sz w:val="23"/>
                <w:szCs w:val="23"/>
              </w:rPr>
              <w:t>/</w:t>
            </w:r>
            <w:r w:rsidRPr="00112725">
              <w:rPr>
                <w:sz w:val="23"/>
                <w:szCs w:val="23"/>
              </w:rPr>
              <w:tab/>
            </w:r>
          </w:p>
          <w:p w:rsidR="007F526D" w:rsidRPr="00112725" w:rsidRDefault="007F526D" w:rsidP="00112725">
            <w:pPr>
              <w:rPr>
                <w:sz w:val="23"/>
                <w:szCs w:val="23"/>
              </w:rPr>
            </w:pPr>
            <w:r w:rsidRPr="00112725">
              <w:rPr>
                <w:sz w:val="23"/>
                <w:szCs w:val="23"/>
              </w:rPr>
              <w:t>«____»___________202_ г.</w:t>
            </w:r>
          </w:p>
        </w:tc>
        <w:tc>
          <w:tcPr>
            <w:tcW w:w="4927" w:type="dxa"/>
            <w:tcBorders>
              <w:top w:val="nil"/>
              <w:left w:val="nil"/>
              <w:bottom w:val="nil"/>
              <w:right w:val="nil"/>
            </w:tcBorders>
            <w:hideMark/>
          </w:tcPr>
          <w:p w:rsidR="007F526D" w:rsidRPr="00112725" w:rsidRDefault="007F526D">
            <w:pPr>
              <w:jc w:val="center"/>
              <w:rPr>
                <w:sz w:val="23"/>
                <w:szCs w:val="23"/>
              </w:rPr>
            </w:pPr>
            <w:r w:rsidRPr="00112725">
              <w:rPr>
                <w:sz w:val="23"/>
                <w:szCs w:val="23"/>
              </w:rPr>
              <w:t>ПОКУПАТЕЛЬ</w:t>
            </w:r>
          </w:p>
          <w:p w:rsidR="007F526D" w:rsidRPr="00112725" w:rsidRDefault="007F526D">
            <w:pPr>
              <w:jc w:val="both"/>
              <w:rPr>
                <w:sz w:val="23"/>
                <w:szCs w:val="23"/>
              </w:rPr>
            </w:pPr>
            <w:r w:rsidRPr="00112725">
              <w:rPr>
                <w:sz w:val="23"/>
                <w:szCs w:val="23"/>
              </w:rPr>
              <w:t xml:space="preserve">        ФГУП «СПО «Аналитприбор»</w:t>
            </w:r>
          </w:p>
          <w:p w:rsidR="007F526D" w:rsidRPr="00112725" w:rsidRDefault="00E22E62">
            <w:pPr>
              <w:jc w:val="both"/>
              <w:rPr>
                <w:sz w:val="23"/>
                <w:szCs w:val="23"/>
              </w:rPr>
            </w:pPr>
            <w:r w:rsidRPr="00112725">
              <w:rPr>
                <w:sz w:val="23"/>
                <w:szCs w:val="23"/>
              </w:rPr>
              <w:t xml:space="preserve">        З</w:t>
            </w:r>
            <w:r w:rsidR="007F526D" w:rsidRPr="00112725">
              <w:rPr>
                <w:sz w:val="23"/>
                <w:szCs w:val="23"/>
              </w:rPr>
              <w:t>аместитель генерального директора</w:t>
            </w:r>
          </w:p>
          <w:p w:rsidR="007F526D" w:rsidRPr="00112725" w:rsidRDefault="007F526D">
            <w:pPr>
              <w:jc w:val="both"/>
              <w:rPr>
                <w:sz w:val="23"/>
                <w:szCs w:val="23"/>
              </w:rPr>
            </w:pPr>
            <w:r w:rsidRPr="00112725">
              <w:rPr>
                <w:sz w:val="23"/>
                <w:szCs w:val="23"/>
              </w:rPr>
              <w:t xml:space="preserve">        по коммерческим и общим вопросам -</w:t>
            </w:r>
          </w:p>
          <w:p w:rsidR="007F526D" w:rsidRPr="00112725" w:rsidRDefault="007F526D">
            <w:pPr>
              <w:jc w:val="both"/>
              <w:rPr>
                <w:sz w:val="23"/>
                <w:szCs w:val="23"/>
              </w:rPr>
            </w:pPr>
            <w:r w:rsidRPr="00112725">
              <w:rPr>
                <w:sz w:val="23"/>
                <w:szCs w:val="23"/>
              </w:rPr>
              <w:t xml:space="preserve">        начальник отдела снабжения</w:t>
            </w:r>
          </w:p>
          <w:p w:rsidR="007F526D" w:rsidRPr="00112725" w:rsidRDefault="00112725" w:rsidP="00112725">
            <w:pPr>
              <w:rPr>
                <w:sz w:val="23"/>
                <w:szCs w:val="23"/>
              </w:rPr>
            </w:pPr>
            <w:r>
              <w:rPr>
                <w:sz w:val="23"/>
                <w:szCs w:val="23"/>
              </w:rPr>
              <w:t xml:space="preserve">        </w:t>
            </w:r>
            <w:r w:rsidR="007F526D" w:rsidRPr="00112725">
              <w:rPr>
                <w:sz w:val="23"/>
                <w:szCs w:val="23"/>
              </w:rPr>
              <w:t xml:space="preserve">_______________/ Петров В.В./       </w:t>
            </w:r>
          </w:p>
          <w:p w:rsidR="007F526D" w:rsidRPr="00112725" w:rsidRDefault="00112725" w:rsidP="00112725">
            <w:pPr>
              <w:rPr>
                <w:sz w:val="23"/>
                <w:szCs w:val="23"/>
              </w:rPr>
            </w:pPr>
            <w:r>
              <w:rPr>
                <w:sz w:val="23"/>
                <w:szCs w:val="23"/>
              </w:rPr>
              <w:t xml:space="preserve">        </w:t>
            </w:r>
            <w:r w:rsidR="007F526D" w:rsidRPr="00112725">
              <w:rPr>
                <w:sz w:val="23"/>
                <w:szCs w:val="23"/>
              </w:rPr>
              <w:t>«____»___________202_ г.</w:t>
            </w:r>
          </w:p>
        </w:tc>
      </w:tr>
    </w:tbl>
    <w:p w:rsidR="00E85D8E" w:rsidRDefault="00E85D8E" w:rsidP="009700AF">
      <w:pPr>
        <w:spacing w:after="120"/>
        <w:jc w:val="center"/>
        <w:rPr>
          <w:color w:val="FF0000"/>
          <w:sz w:val="24"/>
          <w:szCs w:val="24"/>
        </w:rPr>
      </w:pPr>
    </w:p>
    <w:p w:rsidR="004E669A" w:rsidRDefault="004E669A" w:rsidP="009700AF">
      <w:pPr>
        <w:spacing w:after="120"/>
        <w:jc w:val="center"/>
        <w:rPr>
          <w:color w:val="FF0000"/>
          <w:sz w:val="24"/>
          <w:szCs w:val="24"/>
        </w:rPr>
      </w:pPr>
    </w:p>
    <w:p w:rsidR="004E669A" w:rsidRDefault="004E669A" w:rsidP="009700AF">
      <w:pPr>
        <w:spacing w:after="120"/>
        <w:jc w:val="center"/>
        <w:rPr>
          <w:color w:val="FF0000"/>
          <w:sz w:val="24"/>
          <w:szCs w:val="24"/>
        </w:rPr>
      </w:pPr>
    </w:p>
    <w:p w:rsidR="004E669A" w:rsidRDefault="004E669A" w:rsidP="009700AF">
      <w:pPr>
        <w:spacing w:after="120"/>
        <w:jc w:val="center"/>
        <w:rPr>
          <w:color w:val="FF0000"/>
          <w:sz w:val="24"/>
          <w:szCs w:val="24"/>
        </w:rPr>
      </w:pPr>
    </w:p>
    <w:p w:rsidR="00E85D8E" w:rsidRDefault="00E85D8E" w:rsidP="009700AF">
      <w:pPr>
        <w:spacing w:after="120"/>
        <w:jc w:val="center"/>
        <w:rPr>
          <w:color w:val="FF0000"/>
          <w:sz w:val="24"/>
          <w:szCs w:val="24"/>
        </w:rPr>
      </w:pPr>
    </w:p>
    <w:p w:rsidR="00276F69" w:rsidRDefault="00276F69" w:rsidP="009700AF">
      <w:pPr>
        <w:spacing w:after="120"/>
        <w:jc w:val="center"/>
        <w:rPr>
          <w:color w:val="FF0000"/>
          <w:sz w:val="24"/>
          <w:szCs w:val="24"/>
        </w:rPr>
      </w:pPr>
    </w:p>
    <w:p w:rsidR="00276F69" w:rsidRDefault="00276F69" w:rsidP="009700AF">
      <w:pPr>
        <w:spacing w:after="120"/>
        <w:jc w:val="center"/>
        <w:rPr>
          <w:color w:val="FF0000"/>
          <w:sz w:val="24"/>
          <w:szCs w:val="24"/>
        </w:rPr>
      </w:pPr>
    </w:p>
    <w:p w:rsidR="00276F69" w:rsidRDefault="00276F69" w:rsidP="009700AF">
      <w:pPr>
        <w:spacing w:after="120"/>
        <w:jc w:val="center"/>
        <w:rPr>
          <w:color w:val="FF0000"/>
          <w:sz w:val="24"/>
          <w:szCs w:val="24"/>
        </w:rPr>
      </w:pPr>
    </w:p>
    <w:p w:rsidR="00276F69" w:rsidRDefault="00276F69" w:rsidP="009700AF">
      <w:pPr>
        <w:spacing w:after="120"/>
        <w:jc w:val="center"/>
        <w:rPr>
          <w:color w:val="FF0000"/>
          <w:sz w:val="24"/>
          <w:szCs w:val="24"/>
        </w:rPr>
      </w:pPr>
    </w:p>
    <w:p w:rsidR="009700AF" w:rsidRPr="00737F72" w:rsidRDefault="009700AF" w:rsidP="009700AF">
      <w:pPr>
        <w:spacing w:after="120"/>
        <w:jc w:val="center"/>
        <w:rPr>
          <w:sz w:val="23"/>
          <w:szCs w:val="23"/>
        </w:rPr>
      </w:pPr>
      <w:r w:rsidRPr="00737F72">
        <w:rPr>
          <w:sz w:val="23"/>
          <w:szCs w:val="23"/>
        </w:rPr>
        <w:lastRenderedPageBreak/>
        <w:t>Спецификация к договору №</w:t>
      </w:r>
      <w:r w:rsidR="00112725">
        <w:rPr>
          <w:sz w:val="23"/>
          <w:szCs w:val="23"/>
        </w:rPr>
        <w:t>53246</w:t>
      </w:r>
    </w:p>
    <w:p w:rsidR="009700AF" w:rsidRPr="00737F72" w:rsidRDefault="004E669A" w:rsidP="009700AF">
      <w:pPr>
        <w:spacing w:after="120"/>
        <w:jc w:val="both"/>
        <w:rPr>
          <w:sz w:val="23"/>
          <w:szCs w:val="23"/>
        </w:rPr>
      </w:pPr>
      <w:r w:rsidRPr="00737F72">
        <w:rPr>
          <w:sz w:val="23"/>
          <w:szCs w:val="23"/>
        </w:rPr>
        <w:t>г. Смоленск</w:t>
      </w:r>
      <w:r w:rsidRPr="00737F72">
        <w:rPr>
          <w:sz w:val="23"/>
          <w:szCs w:val="23"/>
        </w:rPr>
        <w:tab/>
      </w:r>
      <w:r w:rsidRPr="00737F72">
        <w:rPr>
          <w:sz w:val="23"/>
          <w:szCs w:val="23"/>
        </w:rPr>
        <w:tab/>
      </w:r>
      <w:r w:rsidRPr="00737F72">
        <w:rPr>
          <w:sz w:val="23"/>
          <w:szCs w:val="23"/>
        </w:rPr>
        <w:tab/>
      </w:r>
      <w:r w:rsidRPr="00737F72">
        <w:rPr>
          <w:sz w:val="23"/>
          <w:szCs w:val="23"/>
        </w:rPr>
        <w:tab/>
      </w:r>
      <w:r w:rsidRPr="00737F72">
        <w:rPr>
          <w:sz w:val="23"/>
          <w:szCs w:val="23"/>
        </w:rPr>
        <w:tab/>
      </w:r>
      <w:r w:rsidRPr="00737F72">
        <w:rPr>
          <w:sz w:val="23"/>
          <w:szCs w:val="23"/>
        </w:rPr>
        <w:tab/>
        <w:t xml:space="preserve">               </w:t>
      </w:r>
      <w:r w:rsidR="00615BA9" w:rsidRPr="00737F72">
        <w:rPr>
          <w:sz w:val="23"/>
          <w:szCs w:val="23"/>
        </w:rPr>
        <w:t xml:space="preserve">       </w:t>
      </w:r>
      <w:r w:rsidR="009700AF" w:rsidRPr="00737F72">
        <w:rPr>
          <w:sz w:val="23"/>
          <w:szCs w:val="23"/>
        </w:rPr>
        <w:t>«____» ______________20</w:t>
      </w:r>
      <w:r w:rsidR="00602967" w:rsidRPr="00737F72">
        <w:rPr>
          <w:sz w:val="23"/>
          <w:szCs w:val="23"/>
        </w:rPr>
        <w:t>2</w:t>
      </w:r>
      <w:r w:rsidR="009700AF" w:rsidRPr="00737F72">
        <w:rPr>
          <w:sz w:val="23"/>
          <w:szCs w:val="23"/>
        </w:rPr>
        <w:t>_  г.</w:t>
      </w:r>
    </w:p>
    <w:tbl>
      <w:tblPr>
        <w:tblpPr w:leftFromText="180" w:rightFromText="180" w:vertAnchor="text" w:tblpX="98" w:tblpY="1"/>
        <w:tblOverlap w:val="neve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3023"/>
        <w:gridCol w:w="1843"/>
        <w:gridCol w:w="709"/>
        <w:gridCol w:w="992"/>
        <w:gridCol w:w="965"/>
        <w:gridCol w:w="1410"/>
      </w:tblGrid>
      <w:tr w:rsidR="002034A3" w:rsidRPr="00B22056" w:rsidTr="00112725">
        <w:trPr>
          <w:trHeight w:val="660"/>
        </w:trPr>
        <w:tc>
          <w:tcPr>
            <w:tcW w:w="656" w:type="dxa"/>
            <w:shd w:val="clear" w:color="auto" w:fill="FFFFFF"/>
          </w:tcPr>
          <w:p w:rsidR="001F5D7D" w:rsidRPr="00B22056" w:rsidRDefault="001F5D7D" w:rsidP="00EF26FA">
            <w:pPr>
              <w:jc w:val="center"/>
              <w:rPr>
                <w:b/>
                <w:bCs/>
              </w:rPr>
            </w:pPr>
            <w:r w:rsidRPr="00B22056">
              <w:rPr>
                <w:b/>
                <w:bCs/>
              </w:rPr>
              <w:t>№</w:t>
            </w:r>
          </w:p>
          <w:p w:rsidR="001F5D7D" w:rsidRPr="00B22056" w:rsidRDefault="001F5D7D" w:rsidP="00EF26FA">
            <w:pPr>
              <w:jc w:val="center"/>
              <w:rPr>
                <w:b/>
                <w:bCs/>
              </w:rPr>
            </w:pPr>
            <w:proofErr w:type="gramStart"/>
            <w:r w:rsidRPr="00B22056">
              <w:rPr>
                <w:b/>
                <w:bCs/>
              </w:rPr>
              <w:t>п</w:t>
            </w:r>
            <w:proofErr w:type="gramEnd"/>
            <w:r w:rsidRPr="00B22056">
              <w:rPr>
                <w:b/>
                <w:bCs/>
              </w:rPr>
              <w:t>/п</w:t>
            </w:r>
          </w:p>
        </w:tc>
        <w:tc>
          <w:tcPr>
            <w:tcW w:w="3023" w:type="dxa"/>
            <w:shd w:val="clear" w:color="auto" w:fill="FFFFFF"/>
          </w:tcPr>
          <w:p w:rsidR="001F5D7D" w:rsidRPr="00B22056" w:rsidRDefault="001F5D7D" w:rsidP="00EF26FA">
            <w:pPr>
              <w:jc w:val="center"/>
              <w:rPr>
                <w:b/>
                <w:bCs/>
              </w:rPr>
            </w:pPr>
            <w:r w:rsidRPr="00B22056">
              <w:rPr>
                <w:b/>
                <w:bCs/>
              </w:rPr>
              <w:t xml:space="preserve">Наименование </w:t>
            </w:r>
          </w:p>
        </w:tc>
        <w:tc>
          <w:tcPr>
            <w:tcW w:w="1843" w:type="dxa"/>
            <w:shd w:val="clear" w:color="auto" w:fill="FFFFFF"/>
          </w:tcPr>
          <w:p w:rsidR="001F5D7D" w:rsidRPr="00B22056" w:rsidRDefault="001F5D7D" w:rsidP="00EF26FA">
            <w:pPr>
              <w:jc w:val="center"/>
              <w:rPr>
                <w:b/>
                <w:bCs/>
              </w:rPr>
            </w:pPr>
            <w:r w:rsidRPr="00B22056">
              <w:rPr>
                <w:b/>
                <w:snapToGrid w:val="0"/>
              </w:rPr>
              <w:t>Страна происхождения товара</w:t>
            </w:r>
          </w:p>
        </w:tc>
        <w:tc>
          <w:tcPr>
            <w:tcW w:w="709" w:type="dxa"/>
            <w:shd w:val="clear" w:color="auto" w:fill="FFFFFF"/>
          </w:tcPr>
          <w:p w:rsidR="001F5D7D" w:rsidRPr="00B22056" w:rsidRDefault="001F5D7D" w:rsidP="00EF26FA">
            <w:pPr>
              <w:jc w:val="center"/>
              <w:rPr>
                <w:b/>
                <w:bCs/>
              </w:rPr>
            </w:pPr>
            <w:r w:rsidRPr="00B22056">
              <w:rPr>
                <w:b/>
                <w:bCs/>
              </w:rPr>
              <w:t>Ед.</w:t>
            </w:r>
          </w:p>
          <w:p w:rsidR="001F5D7D" w:rsidRPr="00B22056" w:rsidRDefault="001F5D7D" w:rsidP="00EF26FA">
            <w:pPr>
              <w:jc w:val="center"/>
              <w:rPr>
                <w:b/>
                <w:bCs/>
              </w:rPr>
            </w:pPr>
            <w:r w:rsidRPr="00B22056">
              <w:rPr>
                <w:b/>
                <w:bCs/>
              </w:rPr>
              <w:t xml:space="preserve"> изм.</w:t>
            </w:r>
          </w:p>
        </w:tc>
        <w:tc>
          <w:tcPr>
            <w:tcW w:w="992" w:type="dxa"/>
            <w:shd w:val="clear" w:color="auto" w:fill="FFFFFF"/>
          </w:tcPr>
          <w:p w:rsidR="001F5D7D" w:rsidRPr="00B22056" w:rsidRDefault="001F5D7D" w:rsidP="00EF26FA">
            <w:pPr>
              <w:jc w:val="center"/>
              <w:rPr>
                <w:b/>
                <w:bCs/>
              </w:rPr>
            </w:pPr>
            <w:r w:rsidRPr="00B22056">
              <w:rPr>
                <w:b/>
                <w:bCs/>
              </w:rPr>
              <w:t>Кол-во</w:t>
            </w:r>
          </w:p>
        </w:tc>
        <w:tc>
          <w:tcPr>
            <w:tcW w:w="965" w:type="dxa"/>
            <w:shd w:val="clear" w:color="auto" w:fill="FFFFFF"/>
          </w:tcPr>
          <w:p w:rsidR="001F5D7D" w:rsidRPr="00B22056" w:rsidRDefault="001F5D7D" w:rsidP="00EF26FA">
            <w:pPr>
              <w:keepNext/>
              <w:widowControl w:val="0"/>
              <w:jc w:val="center"/>
              <w:rPr>
                <w:b/>
                <w:snapToGrid w:val="0"/>
              </w:rPr>
            </w:pPr>
            <w:r w:rsidRPr="00B22056">
              <w:rPr>
                <w:b/>
                <w:snapToGrid w:val="0"/>
              </w:rPr>
              <w:t xml:space="preserve">Цена </w:t>
            </w:r>
          </w:p>
          <w:p w:rsidR="001F5D7D" w:rsidRPr="00B22056" w:rsidRDefault="001F5D7D" w:rsidP="00EF26FA">
            <w:pPr>
              <w:keepNext/>
              <w:widowControl w:val="0"/>
              <w:jc w:val="center"/>
              <w:rPr>
                <w:b/>
                <w:snapToGrid w:val="0"/>
              </w:rPr>
            </w:pPr>
            <w:r w:rsidRPr="00B22056">
              <w:rPr>
                <w:b/>
                <w:snapToGrid w:val="0"/>
              </w:rPr>
              <w:t xml:space="preserve"> </w:t>
            </w:r>
            <w:r w:rsidR="00EF26FA" w:rsidRPr="00B22056">
              <w:rPr>
                <w:b/>
                <w:snapToGrid w:val="0"/>
              </w:rPr>
              <w:t>Руб.</w:t>
            </w:r>
            <w:r w:rsidRPr="00B22056">
              <w:rPr>
                <w:b/>
                <w:snapToGrid w:val="0"/>
              </w:rPr>
              <w:t xml:space="preserve"> </w:t>
            </w:r>
          </w:p>
          <w:p w:rsidR="001F5D7D" w:rsidRPr="00B22056" w:rsidRDefault="001F5D7D" w:rsidP="00EF26FA">
            <w:pPr>
              <w:jc w:val="center"/>
              <w:rPr>
                <w:b/>
                <w:bCs/>
              </w:rPr>
            </w:pPr>
            <w:r w:rsidRPr="00B22056">
              <w:rPr>
                <w:b/>
                <w:snapToGrid w:val="0"/>
              </w:rPr>
              <w:t>(без НДС)</w:t>
            </w:r>
          </w:p>
        </w:tc>
        <w:tc>
          <w:tcPr>
            <w:tcW w:w="1410" w:type="dxa"/>
            <w:shd w:val="clear" w:color="auto" w:fill="FFFFFF"/>
          </w:tcPr>
          <w:p w:rsidR="001F5D7D" w:rsidRPr="00B22056" w:rsidRDefault="001F5D7D" w:rsidP="00EF26FA">
            <w:pPr>
              <w:keepNext/>
              <w:widowControl w:val="0"/>
              <w:jc w:val="center"/>
              <w:rPr>
                <w:b/>
                <w:snapToGrid w:val="0"/>
              </w:rPr>
            </w:pPr>
            <w:r w:rsidRPr="00B22056">
              <w:rPr>
                <w:b/>
                <w:snapToGrid w:val="0"/>
              </w:rPr>
              <w:t xml:space="preserve">Сумма </w:t>
            </w:r>
          </w:p>
          <w:p w:rsidR="001F5D7D" w:rsidRPr="00B22056" w:rsidRDefault="00EF26FA" w:rsidP="00EF26FA">
            <w:pPr>
              <w:keepNext/>
              <w:widowControl w:val="0"/>
              <w:jc w:val="center"/>
              <w:rPr>
                <w:b/>
                <w:snapToGrid w:val="0"/>
              </w:rPr>
            </w:pPr>
            <w:r w:rsidRPr="00B22056">
              <w:rPr>
                <w:b/>
                <w:snapToGrid w:val="0"/>
              </w:rPr>
              <w:t>Руб.</w:t>
            </w:r>
            <w:r w:rsidR="001F5D7D" w:rsidRPr="00B22056">
              <w:rPr>
                <w:b/>
                <w:snapToGrid w:val="0"/>
              </w:rPr>
              <w:t xml:space="preserve"> </w:t>
            </w:r>
          </w:p>
          <w:p w:rsidR="001F5D7D" w:rsidRPr="00B22056" w:rsidRDefault="001F5D7D" w:rsidP="00EF26FA">
            <w:pPr>
              <w:keepNext/>
              <w:widowControl w:val="0"/>
              <w:jc w:val="center"/>
              <w:rPr>
                <w:b/>
                <w:snapToGrid w:val="0"/>
              </w:rPr>
            </w:pPr>
            <w:r w:rsidRPr="00B22056">
              <w:rPr>
                <w:b/>
                <w:snapToGrid w:val="0"/>
              </w:rPr>
              <w:t>(без НДС)</w:t>
            </w:r>
          </w:p>
        </w:tc>
      </w:tr>
      <w:tr w:rsidR="00112725" w:rsidRPr="00B22056" w:rsidTr="00112725">
        <w:trPr>
          <w:trHeight w:val="450"/>
        </w:trPr>
        <w:tc>
          <w:tcPr>
            <w:tcW w:w="656" w:type="dxa"/>
            <w:shd w:val="clear" w:color="auto" w:fill="FFFFFF"/>
            <w:vAlign w:val="center"/>
          </w:tcPr>
          <w:p w:rsidR="00112725" w:rsidRPr="00112725" w:rsidRDefault="00112725" w:rsidP="00112725">
            <w:pPr>
              <w:contextualSpacing/>
              <w:jc w:val="center"/>
              <w:rPr>
                <w:color w:val="000000"/>
              </w:rPr>
            </w:pPr>
            <w:r w:rsidRPr="00B22056">
              <w:rPr>
                <w:color w:val="000000"/>
                <w:lang w:val="en-US"/>
              </w:rPr>
              <w:t>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DIP ПАНЕЛЬ TRL-40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45,00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450000,00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ВИЛКА CWF-10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4800,00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CWF-2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0,20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CWF-3 ШАГ 2.54ММ</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0,40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ВИЛКА CWF-4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ВИЛКА CWF-6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15000,00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CWF-8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7000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DB-25M</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39000,00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DB-9M</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25000,00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DPS-25M</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360000,00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DRB-15MA</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17,00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DRB-25MA</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DRB-37MA</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DRB-9MA</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65000,00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IDC-10MR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8400,00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IDC-10MS</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IDC-14MS(BH-14)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IDC-20MS</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7200,00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19</w:t>
            </w:r>
          </w:p>
        </w:tc>
        <w:tc>
          <w:tcPr>
            <w:tcW w:w="3023" w:type="dxa"/>
            <w:shd w:val="clear" w:color="auto" w:fill="FFFFFF"/>
            <w:vAlign w:val="center"/>
          </w:tcPr>
          <w:p w:rsidR="00112725" w:rsidRPr="00B22056" w:rsidRDefault="00112725" w:rsidP="00112725">
            <w:pPr>
              <w:jc w:val="center"/>
              <w:rPr>
                <w:color w:val="000000"/>
                <w:lang w:val="en-US"/>
              </w:rPr>
            </w:pPr>
            <w:r w:rsidRPr="00B22056">
              <w:rPr>
                <w:color w:val="000000"/>
              </w:rPr>
              <w:t>ВИЛКА</w:t>
            </w:r>
            <w:r w:rsidRPr="00B22056">
              <w:rPr>
                <w:color w:val="000000"/>
                <w:lang w:val="en-US"/>
              </w:rPr>
              <w:t xml:space="preserve"> IDC-24MR(BH-24R)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17000,00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IDC-24MS(BH-24)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IDCC-40MS(SCM-40)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MDN-4M</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22,50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11250,00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MPW-2R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2,20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4400,00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MPW-3</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PLD-80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157500,00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PLD-80R (ТИП</w:t>
            </w:r>
            <w:proofErr w:type="gramStart"/>
            <w:r w:rsidRPr="00B22056">
              <w:rPr>
                <w:color w:val="000000"/>
              </w:rPr>
              <w:t>2</w:t>
            </w:r>
            <w:proofErr w:type="gramEnd"/>
            <w:r w:rsidRPr="00B22056">
              <w:rPr>
                <w:color w:val="000000"/>
              </w:rPr>
              <w:t>)</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РАЗЪЕМ PLD-80R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PLD2-80R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29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PLD2-80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37500,00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lastRenderedPageBreak/>
              <w:t>30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СОЕДИНИТЕЛЬ МЕЖПЛАТНЫЙ 2.54 2Х40 PLHD-80 3.0х</w:t>
            </w:r>
            <w:proofErr w:type="gramStart"/>
            <w:r w:rsidRPr="00B22056">
              <w:rPr>
                <w:color w:val="000000"/>
              </w:rPr>
              <w:t>6</w:t>
            </w:r>
            <w:proofErr w:type="gramEnd"/>
            <w:r w:rsidRPr="00B22056">
              <w:rPr>
                <w:color w:val="000000"/>
              </w:rPr>
              <w:t>.0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48000,00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PLLD-1.27-80S</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27,00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PLS-40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PLS-40R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17400,00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PWL-4R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9600,00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WF-2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0,40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WF-3</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WF-4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WF-4R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39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WF-8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3200,00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ПРЯМАЯ MPW-2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ПРЯМАЯ MPW-4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СЕТЕВАЯ AC-1</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33000,00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ВИЛКА ТЕЛЕФОННАЯ TP8P8C(RJ-45) CAT. 5E</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BLD-20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5,20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5200,00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BLS-5</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DRB-9FA</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12800,00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MDN-4FR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3900,00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PBD-16</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7000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26600,00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49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PBD-18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28800,00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XF2M-3415-1A</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352,00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17600,00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ДЕРЖАТЕЛЬ КАБЕЛЯ FC-25</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ДЖАМПЕР MJ-О-6</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0,20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КЛЕММА SG57604 ТИП "0" </w:t>
            </w:r>
            <w:smartTag w:uri="urn:schemas-microsoft-com:office:smarttags" w:element="metricconverter">
              <w:smartTagPr>
                <w:attr w:name="ProductID" w:val="5.7 ММ"/>
              </w:smartTagPr>
              <w:r w:rsidRPr="00B22056">
                <w:rPr>
                  <w:color w:val="000000"/>
                </w:rPr>
                <w:t>5.7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КЛЕММА ТИП "U" 1.25-4YS</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КЛЕММА ВИНТОВАЯ 300-021-12(2К/5ММ/</w:t>
            </w:r>
            <w:proofErr w:type="gramStart"/>
            <w:r w:rsidRPr="00B22056">
              <w:rPr>
                <w:color w:val="000000"/>
              </w:rPr>
              <w:t>ПР</w:t>
            </w:r>
            <w:proofErr w:type="gramEnd"/>
            <w:r w:rsidRPr="00B22056">
              <w:rPr>
                <w:color w:val="000000"/>
              </w:rPr>
              <w:t>)</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6,10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610000,00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КЛЕММА ВИНТОВАЯ 301-021-12(2К/5ММ/</w:t>
            </w:r>
            <w:proofErr w:type="gramStart"/>
            <w:r w:rsidRPr="00B22056">
              <w:rPr>
                <w:color w:val="000000"/>
              </w:rPr>
              <w:t>ПР</w:t>
            </w:r>
            <w:proofErr w:type="gramEnd"/>
            <w:r w:rsidRPr="00B22056">
              <w:rPr>
                <w:color w:val="000000"/>
              </w:rPr>
              <w:t>)</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8000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КЛЕММА ВИНТОВАЯ 301-022-12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8000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КЛЕММА ВИНТОВАЯ 301-031-12(3К/5ММ/</w:t>
            </w:r>
            <w:proofErr w:type="gramStart"/>
            <w:r w:rsidRPr="00B22056">
              <w:rPr>
                <w:color w:val="000000"/>
              </w:rPr>
              <w:t>ПР</w:t>
            </w:r>
            <w:proofErr w:type="gramEnd"/>
            <w:r w:rsidRPr="00B22056">
              <w:rPr>
                <w:color w:val="000000"/>
              </w:rPr>
              <w:t>)</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59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КЛЕММА ИЗОЛИРОВАННАЯ SG57748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2900,00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КЛЕММА НОЖЕВАЯ SG57643B</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КОЛОДКА КЛЕММНАЯ РА-10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9900,00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lastRenderedPageBreak/>
              <w:t>62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КОРПУС DP-</w:t>
            </w:r>
            <w:smartTag w:uri="urn:schemas-microsoft-com:office:smarttags" w:element="metricconverter">
              <w:smartTagPr>
                <w:attr w:name="ProductID" w:val="15C"/>
              </w:smartTagPr>
              <w:r w:rsidRPr="00B22056">
                <w:rPr>
                  <w:color w:val="000000"/>
                </w:rPr>
                <w:t>15C</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7800,00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КОРПУС DP-</w:t>
            </w:r>
            <w:smartTag w:uri="urn:schemas-microsoft-com:office:smarttags" w:element="metricconverter">
              <w:smartTagPr>
                <w:attr w:name="ProductID" w:val="9C"/>
              </w:smartTagPr>
              <w:r w:rsidRPr="00B22056">
                <w:rPr>
                  <w:color w:val="000000"/>
                </w:rPr>
                <w:t>9C</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КОРПУС DPT-</w:t>
            </w:r>
            <w:smartTag w:uri="urn:schemas-microsoft-com:office:smarttags" w:element="metricconverter">
              <w:smartTagPr>
                <w:attr w:name="ProductID" w:val="15C"/>
              </w:smartTagPr>
              <w:r w:rsidRPr="00B22056">
                <w:rPr>
                  <w:color w:val="000000"/>
                </w:rPr>
                <w:t>15C</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РАЗЪЕМ 3900-8PST-DS</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РАЗЪЕМ BLD2-8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РОЗЕТКА CHU-4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РАЗЪЕМ HR-</w:t>
            </w:r>
            <w:smartTag w:uri="urn:schemas-microsoft-com:office:smarttags" w:element="metricconverter">
              <w:smartTagPr>
                <w:attr w:name="ProductID" w:val="9F"/>
              </w:smartTagPr>
              <w:r w:rsidRPr="00B22056">
                <w:rPr>
                  <w:color w:val="000000"/>
                </w:rPr>
                <w:t>9F</w:t>
              </w:r>
            </w:smartTag>
            <w:r w:rsidRPr="00B22056">
              <w:rPr>
                <w:color w:val="000000"/>
              </w:rPr>
              <w:t xml:space="preserve"> (ЗАГЛУШКА ДЛЯ DB-</w:t>
            </w:r>
            <w:smartTag w:uri="urn:schemas-microsoft-com:office:smarttags" w:element="metricconverter">
              <w:smartTagPr>
                <w:attr w:name="ProductID" w:val="9F"/>
              </w:smartTagPr>
              <w:r w:rsidRPr="00B22056">
                <w:rPr>
                  <w:color w:val="000000"/>
                </w:rPr>
                <w:t>9F</w:t>
              </w:r>
            </w:smartTag>
            <w:r w:rsidRPr="00B22056">
              <w:rPr>
                <w:color w:val="000000"/>
              </w:rPr>
              <w:t>)</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4000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69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РАЗЪЕМ HR-9M (ЗАГЛУШКА ДЛЯ DB-9M)</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РАЗЪЕМ FB-08R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4000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РАЗЪЕМ ПОД ПЛЕНОЧНУЮ КЛАВИАТУРУ 8 FDZ-ST</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5100,00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BLD-8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НА КАБЕЛЬ BLS-6 ШАГ 2.54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4000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14400,00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BLS-7</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4000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BLS2-8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CHU-10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CHU-2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0,10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РОЗЕТКА CHU-3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0,15</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75,00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79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РОЗЕТКА CHU-4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0,25</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125,00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РОЗЕТКА CHU-6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0,30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 xml:space="preserve">РОЗЕТКА CHU-8 ШАГ </w:t>
            </w:r>
            <w:smartTag w:uri="urn:schemas-microsoft-com:office:smarttags" w:element="metricconverter">
              <w:smartTagPr>
                <w:attr w:name="ProductID" w:val="2.54 ММ"/>
              </w:smartTagPr>
              <w:r w:rsidRPr="00B22056">
                <w:rPr>
                  <w:color w:val="000000"/>
                </w:rPr>
                <w:t>2.54 ММ</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DB-</w:t>
            </w:r>
            <w:smartTag w:uri="urn:schemas-microsoft-com:office:smarttags" w:element="metricconverter">
              <w:smartTagPr>
                <w:attr w:name="ProductID" w:val="15F"/>
              </w:smartTagPr>
              <w:r w:rsidRPr="00B22056">
                <w:rPr>
                  <w:color w:val="000000"/>
                </w:rPr>
                <w:t>15F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13000,00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DB-</w:t>
            </w:r>
            <w:smartTag w:uri="urn:schemas-microsoft-com:office:smarttags" w:element="metricconverter">
              <w:smartTagPr>
                <w:attr w:name="ProductID" w:val="9F"/>
              </w:smartTagPr>
              <w:r w:rsidRPr="00B22056">
                <w:rPr>
                  <w:color w:val="000000"/>
                </w:rPr>
                <w:t>9F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4000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DPS-</w:t>
            </w:r>
            <w:smartTag w:uri="urn:schemas-microsoft-com:office:smarttags" w:element="metricconverter">
              <w:smartTagPr>
                <w:attr w:name="ProductID" w:val="25F"/>
              </w:smartTagPr>
              <w:r w:rsidRPr="00B22056">
                <w:rPr>
                  <w:color w:val="000000"/>
                </w:rPr>
                <w:t>25F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575000,00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DPS-</w:t>
            </w:r>
            <w:smartTag w:uri="urn:schemas-microsoft-com:office:smarttags" w:element="metricconverter">
              <w:smartTagPr>
                <w:attr w:name="ProductID" w:val="37F"/>
              </w:smartTagPr>
              <w:r w:rsidRPr="00B22056">
                <w:rPr>
                  <w:color w:val="000000"/>
                </w:rPr>
                <w:t>37F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29,00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174000,00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DPS-</w:t>
            </w:r>
            <w:smartTag w:uri="urn:schemas-microsoft-com:office:smarttags" w:element="metricconverter">
              <w:smartTagPr>
                <w:attr w:name="ProductID" w:val="9F"/>
              </w:smartTagPr>
              <w:r w:rsidRPr="00B22056">
                <w:rPr>
                  <w:color w:val="000000"/>
                </w:rPr>
                <w:t>9F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ГНЕЗДО DRB-9FA</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HU-2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89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HU-3</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HU-4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9000,00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HU-8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IDC-</w:t>
            </w:r>
            <w:smartTag w:uri="urn:schemas-microsoft-com:office:smarttags" w:element="metricconverter">
              <w:smartTagPr>
                <w:attr w:name="ProductID" w:val="10F"/>
              </w:smartTagPr>
              <w:r w:rsidRPr="00B22056">
                <w:rPr>
                  <w:color w:val="000000"/>
                </w:rPr>
                <w:t>10F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130000,00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IDC-</w:t>
            </w:r>
            <w:smartTag w:uri="urn:schemas-microsoft-com:office:smarttags" w:element="metricconverter">
              <w:smartTagPr>
                <w:attr w:name="ProductID" w:val="14F"/>
              </w:smartTagPr>
              <w:r w:rsidRPr="00B22056">
                <w:rPr>
                  <w:color w:val="000000"/>
                </w:rPr>
                <w:t>14F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9000,00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lastRenderedPageBreak/>
              <w:t>94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IDC-</w:t>
            </w:r>
            <w:smartTag w:uri="urn:schemas-microsoft-com:office:smarttags" w:element="metricconverter">
              <w:smartTagPr>
                <w:attr w:name="ProductID" w:val="16F"/>
              </w:smartTagPr>
              <w:r w:rsidRPr="00B22056">
                <w:rPr>
                  <w:color w:val="000000"/>
                </w:rPr>
                <w:t>16F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IDC-</w:t>
            </w:r>
            <w:smartTag w:uri="urn:schemas-microsoft-com:office:smarttags" w:element="metricconverter">
              <w:smartTagPr>
                <w:attr w:name="ProductID" w:val="20F"/>
              </w:smartTagPr>
              <w:r w:rsidRPr="00B22056">
                <w:rPr>
                  <w:color w:val="000000"/>
                </w:rPr>
                <w:t>20F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12000,00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IDC-</w:t>
            </w:r>
            <w:smartTag w:uri="urn:schemas-microsoft-com:office:smarttags" w:element="metricconverter">
              <w:smartTagPr>
                <w:attr w:name="ProductID" w:val="24F"/>
              </w:smartTagPr>
              <w:r w:rsidRPr="00B22056">
                <w:rPr>
                  <w:color w:val="000000"/>
                </w:rPr>
                <w:t>24F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7000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33600,00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IDC-</w:t>
            </w:r>
            <w:smartTag w:uri="urn:schemas-microsoft-com:office:smarttags" w:element="metricconverter">
              <w:smartTagPr>
                <w:attr w:name="ProductID" w:val="40F"/>
              </w:smartTagPr>
              <w:r w:rsidRPr="00B22056">
                <w:rPr>
                  <w:color w:val="000000"/>
                </w:rPr>
                <w:t>40F</w:t>
              </w:r>
            </w:smartTag>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MHU-2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99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MHU-3</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9000,00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MHU-4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3500,00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PBD-10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PBD-14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5000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15000,00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PBD-20</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PBD-20R</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8400,00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PBD2-14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800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5600,00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107</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PBD2-22</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7000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77000,00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108</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PBD2-28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28000,00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109</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PBS-16</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11400,00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110</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PBS2-3</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10000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111</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PBS2-5</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112</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PBS2-8</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4000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113</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РОЗЕТКА PHU-4</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3,80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7600,00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114</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СТЯЖКА ALT-102S</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Россия</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60000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0,60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36000,00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115</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СТЯЖКА CV-150K</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3000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1,50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4500,00</w:t>
            </w:r>
          </w:p>
        </w:tc>
      </w:tr>
      <w:tr w:rsidR="00112725" w:rsidRPr="00B22056" w:rsidTr="00112725">
        <w:trPr>
          <w:trHeight w:val="450"/>
        </w:trPr>
        <w:tc>
          <w:tcPr>
            <w:tcW w:w="656" w:type="dxa"/>
            <w:shd w:val="clear" w:color="auto" w:fill="FFFFFF"/>
            <w:vAlign w:val="center"/>
          </w:tcPr>
          <w:p w:rsidR="00112725" w:rsidRPr="00B22056" w:rsidRDefault="00112725" w:rsidP="00112725">
            <w:pPr>
              <w:contextualSpacing/>
              <w:jc w:val="center"/>
              <w:rPr>
                <w:color w:val="000000"/>
                <w:lang w:val="en-US"/>
              </w:rPr>
            </w:pPr>
            <w:r w:rsidRPr="00B22056">
              <w:rPr>
                <w:color w:val="000000"/>
                <w:lang w:val="en-US"/>
              </w:rPr>
              <w:t>116</w:t>
            </w:r>
          </w:p>
        </w:tc>
        <w:tc>
          <w:tcPr>
            <w:tcW w:w="3023" w:type="dxa"/>
            <w:shd w:val="clear" w:color="auto" w:fill="FFFFFF"/>
            <w:vAlign w:val="center"/>
          </w:tcPr>
          <w:p w:rsidR="00112725" w:rsidRPr="00B22056" w:rsidRDefault="00112725" w:rsidP="00112725">
            <w:pPr>
              <w:jc w:val="center"/>
              <w:rPr>
                <w:color w:val="000000"/>
              </w:rPr>
            </w:pPr>
            <w:r w:rsidRPr="00B22056">
              <w:rPr>
                <w:color w:val="000000"/>
              </w:rPr>
              <w:t>СТЯЖКА НЕОТКРЫВАЮЩАЯСЯ С ФИКСАТ. CV-200SK</w:t>
            </w:r>
          </w:p>
        </w:tc>
        <w:tc>
          <w:tcPr>
            <w:tcW w:w="1843"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Китай</w:t>
            </w:r>
          </w:p>
        </w:tc>
        <w:tc>
          <w:tcPr>
            <w:tcW w:w="709" w:type="dxa"/>
            <w:shd w:val="clear" w:color="auto" w:fill="FFFFFF"/>
            <w:vAlign w:val="center"/>
          </w:tcPr>
          <w:p w:rsidR="00112725" w:rsidRPr="00B22056" w:rsidRDefault="00112725" w:rsidP="00112725">
            <w:pPr>
              <w:jc w:val="center"/>
              <w:rPr>
                <w:color w:val="000000"/>
              </w:rPr>
            </w:pPr>
            <w:proofErr w:type="gramStart"/>
            <w:r w:rsidRPr="00B22056">
              <w:rPr>
                <w:color w:val="000000"/>
              </w:rPr>
              <w:t>ШТ</w:t>
            </w:r>
            <w:proofErr w:type="gramEnd"/>
          </w:p>
        </w:tc>
        <w:tc>
          <w:tcPr>
            <w:tcW w:w="992" w:type="dxa"/>
            <w:shd w:val="clear" w:color="auto" w:fill="FFFFFF"/>
            <w:vAlign w:val="center"/>
          </w:tcPr>
          <w:p w:rsidR="00112725" w:rsidRPr="00B22056" w:rsidRDefault="00112725" w:rsidP="00112725">
            <w:pPr>
              <w:jc w:val="center"/>
              <w:rPr>
                <w:color w:val="000000"/>
              </w:rPr>
            </w:pPr>
            <w:r w:rsidRPr="00B22056">
              <w:rPr>
                <w:color w:val="000000"/>
              </w:rPr>
              <w:t>2000</w:t>
            </w:r>
          </w:p>
        </w:tc>
        <w:tc>
          <w:tcPr>
            <w:tcW w:w="965"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1,00</w:t>
            </w:r>
          </w:p>
        </w:tc>
        <w:tc>
          <w:tcPr>
            <w:tcW w:w="1410" w:type="dxa"/>
            <w:shd w:val="clear" w:color="auto" w:fill="FFFFFF"/>
            <w:vAlign w:val="center"/>
          </w:tcPr>
          <w:p w:rsidR="00112725" w:rsidRPr="006B15CB" w:rsidRDefault="00112725" w:rsidP="007A0AEB">
            <w:pPr>
              <w:jc w:val="center"/>
              <w:rPr>
                <w:b/>
                <w:i/>
                <w:sz w:val="22"/>
                <w:szCs w:val="22"/>
              </w:rPr>
            </w:pPr>
            <w:r w:rsidRPr="006B15CB">
              <w:rPr>
                <w:color w:val="000000"/>
                <w:sz w:val="22"/>
                <w:szCs w:val="22"/>
              </w:rPr>
              <w:t>2000,00</w:t>
            </w:r>
          </w:p>
        </w:tc>
      </w:tr>
      <w:tr w:rsidR="001A049D" w:rsidRPr="00B22056" w:rsidTr="00112725">
        <w:trPr>
          <w:trHeight w:val="223"/>
        </w:trPr>
        <w:tc>
          <w:tcPr>
            <w:tcW w:w="656" w:type="dxa"/>
            <w:shd w:val="clear" w:color="auto" w:fill="FFFFFF"/>
          </w:tcPr>
          <w:p w:rsidR="001A049D" w:rsidRPr="00B22056" w:rsidRDefault="001A049D" w:rsidP="00EF26FA">
            <w:pPr>
              <w:keepNext/>
              <w:widowControl w:val="0"/>
              <w:jc w:val="center"/>
              <w:rPr>
                <w:snapToGrid w:val="0"/>
              </w:rPr>
            </w:pPr>
          </w:p>
        </w:tc>
        <w:tc>
          <w:tcPr>
            <w:tcW w:w="5575" w:type="dxa"/>
            <w:gridSpan w:val="3"/>
            <w:shd w:val="clear" w:color="auto" w:fill="FFFFFF"/>
          </w:tcPr>
          <w:p w:rsidR="001A049D" w:rsidRPr="00B22056" w:rsidRDefault="001A049D" w:rsidP="00EF26FA">
            <w:pPr>
              <w:jc w:val="right"/>
            </w:pPr>
            <w:r w:rsidRPr="00B22056">
              <w:rPr>
                <w:snapToGrid w:val="0"/>
              </w:rPr>
              <w:t>Итого:</w:t>
            </w:r>
          </w:p>
        </w:tc>
        <w:tc>
          <w:tcPr>
            <w:tcW w:w="992" w:type="dxa"/>
            <w:shd w:val="clear" w:color="auto" w:fill="FFFFFF"/>
          </w:tcPr>
          <w:p w:rsidR="001A049D" w:rsidRPr="00B22056" w:rsidRDefault="001A049D" w:rsidP="00EF26FA">
            <w:pPr>
              <w:jc w:val="right"/>
            </w:pPr>
            <w:r w:rsidRPr="00B22056">
              <w:t>758 750</w:t>
            </w:r>
          </w:p>
        </w:tc>
        <w:tc>
          <w:tcPr>
            <w:tcW w:w="965" w:type="dxa"/>
            <w:shd w:val="clear" w:color="auto" w:fill="FFFFFF"/>
          </w:tcPr>
          <w:p w:rsidR="001A049D" w:rsidRPr="00B22056" w:rsidRDefault="001A049D" w:rsidP="00EF26FA">
            <w:pPr>
              <w:jc w:val="center"/>
            </w:pPr>
          </w:p>
        </w:tc>
        <w:tc>
          <w:tcPr>
            <w:tcW w:w="1410" w:type="dxa"/>
            <w:shd w:val="clear" w:color="auto" w:fill="FFFFFF"/>
            <w:vAlign w:val="center"/>
          </w:tcPr>
          <w:p w:rsidR="001A049D" w:rsidRPr="00B22056" w:rsidRDefault="00112725" w:rsidP="00112725">
            <w:pPr>
              <w:jc w:val="center"/>
            </w:pPr>
            <w:r w:rsidRPr="006B15CB">
              <w:rPr>
                <w:color w:val="000000"/>
              </w:rPr>
              <w:t>4</w:t>
            </w:r>
            <w:r>
              <w:rPr>
                <w:color w:val="000000"/>
              </w:rPr>
              <w:t> </w:t>
            </w:r>
            <w:r w:rsidRPr="006B15CB">
              <w:rPr>
                <w:color w:val="000000"/>
              </w:rPr>
              <w:t>584</w:t>
            </w:r>
            <w:r>
              <w:rPr>
                <w:color w:val="000000"/>
              </w:rPr>
              <w:t> </w:t>
            </w:r>
            <w:r w:rsidRPr="006B15CB">
              <w:rPr>
                <w:color w:val="000000"/>
              </w:rPr>
              <w:t>900,00</w:t>
            </w:r>
          </w:p>
        </w:tc>
      </w:tr>
      <w:tr w:rsidR="001A049D" w:rsidRPr="00B22056" w:rsidTr="00112725">
        <w:trPr>
          <w:trHeight w:val="254"/>
        </w:trPr>
        <w:tc>
          <w:tcPr>
            <w:tcW w:w="656" w:type="dxa"/>
            <w:shd w:val="clear" w:color="auto" w:fill="FFFFFF"/>
          </w:tcPr>
          <w:p w:rsidR="001A049D" w:rsidRPr="00B22056" w:rsidRDefault="001A049D" w:rsidP="00EF26FA">
            <w:pPr>
              <w:keepNext/>
              <w:widowControl w:val="0"/>
              <w:jc w:val="center"/>
              <w:rPr>
                <w:snapToGrid w:val="0"/>
              </w:rPr>
            </w:pPr>
          </w:p>
        </w:tc>
        <w:tc>
          <w:tcPr>
            <w:tcW w:w="7532" w:type="dxa"/>
            <w:gridSpan w:val="5"/>
            <w:shd w:val="clear" w:color="auto" w:fill="FFFFFF"/>
          </w:tcPr>
          <w:p w:rsidR="001A049D" w:rsidRPr="00B22056" w:rsidRDefault="001A049D" w:rsidP="00EF26FA">
            <w:pPr>
              <w:jc w:val="right"/>
            </w:pPr>
            <w:r w:rsidRPr="00B22056">
              <w:rPr>
                <w:snapToGrid w:val="0"/>
              </w:rPr>
              <w:t>НДС (20%):</w:t>
            </w:r>
          </w:p>
        </w:tc>
        <w:tc>
          <w:tcPr>
            <w:tcW w:w="1410" w:type="dxa"/>
            <w:shd w:val="clear" w:color="auto" w:fill="FFFFFF"/>
            <w:vAlign w:val="center"/>
          </w:tcPr>
          <w:p w:rsidR="001A049D" w:rsidRPr="00B22056" w:rsidRDefault="00112725" w:rsidP="00112725">
            <w:pPr>
              <w:jc w:val="center"/>
            </w:pPr>
            <w:r w:rsidRPr="006B15CB">
              <w:rPr>
                <w:color w:val="000000"/>
              </w:rPr>
              <w:t>916</w:t>
            </w:r>
            <w:r>
              <w:rPr>
                <w:color w:val="000000"/>
              </w:rPr>
              <w:t> </w:t>
            </w:r>
            <w:r w:rsidRPr="006B15CB">
              <w:rPr>
                <w:color w:val="000000"/>
              </w:rPr>
              <w:t>980,00</w:t>
            </w:r>
          </w:p>
        </w:tc>
      </w:tr>
      <w:tr w:rsidR="001A049D" w:rsidRPr="00B22056" w:rsidTr="00112725">
        <w:trPr>
          <w:trHeight w:val="273"/>
        </w:trPr>
        <w:tc>
          <w:tcPr>
            <w:tcW w:w="656" w:type="dxa"/>
            <w:shd w:val="clear" w:color="auto" w:fill="FFFFFF"/>
          </w:tcPr>
          <w:p w:rsidR="001A049D" w:rsidRPr="00B22056" w:rsidRDefault="001A049D" w:rsidP="00EF26FA">
            <w:pPr>
              <w:keepNext/>
              <w:widowControl w:val="0"/>
              <w:jc w:val="center"/>
              <w:rPr>
                <w:snapToGrid w:val="0"/>
              </w:rPr>
            </w:pPr>
          </w:p>
        </w:tc>
        <w:tc>
          <w:tcPr>
            <w:tcW w:w="7532" w:type="dxa"/>
            <w:gridSpan w:val="5"/>
            <w:shd w:val="clear" w:color="auto" w:fill="FFFFFF"/>
          </w:tcPr>
          <w:p w:rsidR="001A049D" w:rsidRPr="00B22056" w:rsidRDefault="001A049D" w:rsidP="00EF26FA">
            <w:pPr>
              <w:jc w:val="right"/>
            </w:pPr>
            <w:r w:rsidRPr="00B22056">
              <w:rPr>
                <w:snapToGrid w:val="0"/>
              </w:rPr>
              <w:t>Всего:</w:t>
            </w:r>
          </w:p>
        </w:tc>
        <w:tc>
          <w:tcPr>
            <w:tcW w:w="1410" w:type="dxa"/>
            <w:shd w:val="clear" w:color="auto" w:fill="FFFFFF"/>
            <w:vAlign w:val="center"/>
          </w:tcPr>
          <w:p w:rsidR="001A049D" w:rsidRPr="00B22056" w:rsidRDefault="00112725" w:rsidP="00112725">
            <w:pPr>
              <w:jc w:val="center"/>
            </w:pPr>
            <w:r w:rsidRPr="006B15CB">
              <w:rPr>
                <w:color w:val="000000"/>
              </w:rPr>
              <w:t>5</w:t>
            </w:r>
            <w:r>
              <w:rPr>
                <w:color w:val="000000"/>
              </w:rPr>
              <w:t> </w:t>
            </w:r>
            <w:r w:rsidRPr="006B15CB">
              <w:rPr>
                <w:color w:val="000000"/>
              </w:rPr>
              <w:t>501</w:t>
            </w:r>
            <w:r>
              <w:rPr>
                <w:color w:val="000000"/>
              </w:rPr>
              <w:t> </w:t>
            </w:r>
            <w:r w:rsidRPr="006B15CB">
              <w:rPr>
                <w:color w:val="000000"/>
              </w:rPr>
              <w:t>880,00</w:t>
            </w:r>
          </w:p>
        </w:tc>
      </w:tr>
    </w:tbl>
    <w:p w:rsidR="00170C49" w:rsidRDefault="00170C49" w:rsidP="00E22E62">
      <w:pPr>
        <w:tabs>
          <w:tab w:val="left" w:pos="993"/>
          <w:tab w:val="left" w:pos="1276"/>
        </w:tabs>
        <w:autoSpaceDE w:val="0"/>
        <w:ind w:firstLine="709"/>
        <w:jc w:val="both"/>
        <w:rPr>
          <w:rFonts w:eastAsia="Calibri"/>
          <w:b/>
          <w:sz w:val="23"/>
          <w:szCs w:val="23"/>
          <w:lang w:eastAsia="en-US"/>
        </w:rPr>
      </w:pPr>
    </w:p>
    <w:p w:rsidR="009700AF" w:rsidRPr="00737F72" w:rsidRDefault="009700AF" w:rsidP="009700AF">
      <w:pPr>
        <w:spacing w:after="120"/>
        <w:jc w:val="both"/>
        <w:rPr>
          <w:color w:val="FF0000"/>
          <w:sz w:val="23"/>
          <w:szCs w:val="23"/>
        </w:rPr>
      </w:pPr>
    </w:p>
    <w:tbl>
      <w:tblPr>
        <w:tblStyle w:val="a3"/>
        <w:tblW w:w="0" w:type="auto"/>
        <w:tblInd w:w="-34" w:type="dxa"/>
        <w:tblLook w:val="04A0" w:firstRow="1" w:lastRow="0" w:firstColumn="1" w:lastColumn="0" w:noHBand="0" w:noVBand="1"/>
      </w:tblPr>
      <w:tblGrid>
        <w:gridCol w:w="4678"/>
        <w:gridCol w:w="4927"/>
      </w:tblGrid>
      <w:tr w:rsidR="00112725" w:rsidRPr="00737F72" w:rsidTr="007F526D">
        <w:trPr>
          <w:trHeight w:val="1260"/>
        </w:trPr>
        <w:tc>
          <w:tcPr>
            <w:tcW w:w="4678" w:type="dxa"/>
            <w:tcBorders>
              <w:top w:val="nil"/>
              <w:left w:val="nil"/>
              <w:bottom w:val="nil"/>
              <w:right w:val="nil"/>
            </w:tcBorders>
            <w:hideMark/>
          </w:tcPr>
          <w:p w:rsidR="00112725" w:rsidRPr="00112725" w:rsidRDefault="00112725" w:rsidP="007A0AEB">
            <w:pPr>
              <w:jc w:val="center"/>
              <w:rPr>
                <w:sz w:val="23"/>
                <w:szCs w:val="23"/>
              </w:rPr>
            </w:pPr>
            <w:r w:rsidRPr="00112725">
              <w:rPr>
                <w:sz w:val="23"/>
                <w:szCs w:val="23"/>
              </w:rPr>
              <w:t>ПОСТАВЩИК</w:t>
            </w:r>
          </w:p>
          <w:p w:rsidR="00112725" w:rsidRPr="00112725" w:rsidRDefault="00112725" w:rsidP="007A0AEB">
            <w:pPr>
              <w:rPr>
                <w:sz w:val="23"/>
                <w:szCs w:val="23"/>
              </w:rPr>
            </w:pPr>
            <w:r w:rsidRPr="00112725">
              <w:rPr>
                <w:sz w:val="23"/>
                <w:szCs w:val="23"/>
              </w:rPr>
              <w:t>ООО "ТД ЗЕВС"</w:t>
            </w:r>
          </w:p>
          <w:p w:rsidR="00112725" w:rsidRPr="00112725" w:rsidRDefault="00112725" w:rsidP="007A0AEB">
            <w:pPr>
              <w:rPr>
                <w:sz w:val="23"/>
                <w:szCs w:val="23"/>
              </w:rPr>
            </w:pPr>
            <w:r>
              <w:rPr>
                <w:sz w:val="23"/>
                <w:szCs w:val="23"/>
              </w:rPr>
              <w:t>Генеральный директор</w:t>
            </w:r>
          </w:p>
          <w:p w:rsidR="00112725" w:rsidRPr="00112725" w:rsidRDefault="00112725" w:rsidP="007A0AEB">
            <w:pPr>
              <w:rPr>
                <w:sz w:val="23"/>
                <w:szCs w:val="23"/>
              </w:rPr>
            </w:pPr>
          </w:p>
          <w:p w:rsidR="00112725" w:rsidRPr="00112725" w:rsidRDefault="00112725" w:rsidP="007A0AEB">
            <w:pPr>
              <w:rPr>
                <w:sz w:val="23"/>
                <w:szCs w:val="23"/>
              </w:rPr>
            </w:pPr>
          </w:p>
          <w:p w:rsidR="00112725" w:rsidRPr="00112725" w:rsidRDefault="00112725" w:rsidP="007A0AEB">
            <w:pPr>
              <w:rPr>
                <w:sz w:val="23"/>
                <w:szCs w:val="23"/>
              </w:rPr>
            </w:pPr>
            <w:r w:rsidRPr="00112725">
              <w:rPr>
                <w:sz w:val="23"/>
                <w:szCs w:val="23"/>
              </w:rPr>
              <w:t>________________/</w:t>
            </w:r>
            <w:proofErr w:type="spellStart"/>
            <w:r w:rsidRPr="00F20C0B">
              <w:rPr>
                <w:sz w:val="24"/>
                <w:szCs w:val="24"/>
                <w:lang w:eastAsia="ru-RU"/>
              </w:rPr>
              <w:t>Ильинов</w:t>
            </w:r>
            <w:proofErr w:type="spellEnd"/>
            <w:r w:rsidRPr="00F20C0B">
              <w:rPr>
                <w:sz w:val="24"/>
                <w:szCs w:val="24"/>
                <w:lang w:eastAsia="ru-RU"/>
              </w:rPr>
              <w:t xml:space="preserve"> И.Ю.</w:t>
            </w:r>
            <w:r w:rsidRPr="00112725">
              <w:rPr>
                <w:sz w:val="23"/>
                <w:szCs w:val="23"/>
              </w:rPr>
              <w:t>/</w:t>
            </w:r>
            <w:r w:rsidRPr="00112725">
              <w:rPr>
                <w:sz w:val="23"/>
                <w:szCs w:val="23"/>
              </w:rPr>
              <w:tab/>
            </w:r>
          </w:p>
          <w:p w:rsidR="00112725" w:rsidRPr="00112725" w:rsidRDefault="00112725" w:rsidP="007A0AEB">
            <w:pPr>
              <w:rPr>
                <w:sz w:val="23"/>
                <w:szCs w:val="23"/>
              </w:rPr>
            </w:pPr>
            <w:r w:rsidRPr="00112725">
              <w:rPr>
                <w:sz w:val="23"/>
                <w:szCs w:val="23"/>
              </w:rPr>
              <w:t>«____»___________202_ г.</w:t>
            </w:r>
          </w:p>
        </w:tc>
        <w:tc>
          <w:tcPr>
            <w:tcW w:w="4927" w:type="dxa"/>
            <w:tcBorders>
              <w:top w:val="nil"/>
              <w:left w:val="nil"/>
              <w:bottom w:val="nil"/>
              <w:right w:val="nil"/>
            </w:tcBorders>
            <w:hideMark/>
          </w:tcPr>
          <w:p w:rsidR="00112725" w:rsidRPr="00112725" w:rsidRDefault="00112725" w:rsidP="007A0AEB">
            <w:pPr>
              <w:jc w:val="center"/>
              <w:rPr>
                <w:sz w:val="23"/>
                <w:szCs w:val="23"/>
              </w:rPr>
            </w:pPr>
            <w:r w:rsidRPr="00112725">
              <w:rPr>
                <w:sz w:val="23"/>
                <w:szCs w:val="23"/>
              </w:rPr>
              <w:t>ПОКУПАТЕЛЬ</w:t>
            </w:r>
          </w:p>
          <w:p w:rsidR="00112725" w:rsidRPr="00112725" w:rsidRDefault="00112725" w:rsidP="007A0AEB">
            <w:pPr>
              <w:jc w:val="both"/>
              <w:rPr>
                <w:sz w:val="23"/>
                <w:szCs w:val="23"/>
              </w:rPr>
            </w:pPr>
            <w:r w:rsidRPr="00112725">
              <w:rPr>
                <w:sz w:val="23"/>
                <w:szCs w:val="23"/>
              </w:rPr>
              <w:t xml:space="preserve">        ФГУП «СПО «Аналитприбор»</w:t>
            </w:r>
          </w:p>
          <w:p w:rsidR="00112725" w:rsidRPr="00112725" w:rsidRDefault="00112725" w:rsidP="007A0AEB">
            <w:pPr>
              <w:jc w:val="both"/>
              <w:rPr>
                <w:sz w:val="23"/>
                <w:szCs w:val="23"/>
              </w:rPr>
            </w:pPr>
            <w:r w:rsidRPr="00112725">
              <w:rPr>
                <w:sz w:val="23"/>
                <w:szCs w:val="23"/>
              </w:rPr>
              <w:t xml:space="preserve">        Заместитель генерального директора</w:t>
            </w:r>
          </w:p>
          <w:p w:rsidR="00112725" w:rsidRPr="00112725" w:rsidRDefault="00112725" w:rsidP="007A0AEB">
            <w:pPr>
              <w:jc w:val="both"/>
              <w:rPr>
                <w:sz w:val="23"/>
                <w:szCs w:val="23"/>
              </w:rPr>
            </w:pPr>
            <w:r w:rsidRPr="00112725">
              <w:rPr>
                <w:sz w:val="23"/>
                <w:szCs w:val="23"/>
              </w:rPr>
              <w:t xml:space="preserve">        по коммерческим и общим вопросам -</w:t>
            </w:r>
          </w:p>
          <w:p w:rsidR="00112725" w:rsidRPr="00112725" w:rsidRDefault="00112725" w:rsidP="007A0AEB">
            <w:pPr>
              <w:jc w:val="both"/>
              <w:rPr>
                <w:sz w:val="23"/>
                <w:szCs w:val="23"/>
              </w:rPr>
            </w:pPr>
            <w:r w:rsidRPr="00112725">
              <w:rPr>
                <w:sz w:val="23"/>
                <w:szCs w:val="23"/>
              </w:rPr>
              <w:t xml:space="preserve">        начальник отдела снабжения</w:t>
            </w:r>
          </w:p>
          <w:p w:rsidR="00112725" w:rsidRPr="00112725" w:rsidRDefault="00112725" w:rsidP="007A0AEB">
            <w:pPr>
              <w:rPr>
                <w:sz w:val="23"/>
                <w:szCs w:val="23"/>
              </w:rPr>
            </w:pPr>
            <w:r>
              <w:rPr>
                <w:sz w:val="23"/>
                <w:szCs w:val="23"/>
              </w:rPr>
              <w:t xml:space="preserve">        </w:t>
            </w:r>
            <w:r w:rsidRPr="00112725">
              <w:rPr>
                <w:sz w:val="23"/>
                <w:szCs w:val="23"/>
              </w:rPr>
              <w:t xml:space="preserve">_______________/ Петров В.В./       </w:t>
            </w:r>
          </w:p>
          <w:p w:rsidR="00112725" w:rsidRPr="00112725" w:rsidRDefault="00112725" w:rsidP="007A0AEB">
            <w:pPr>
              <w:rPr>
                <w:sz w:val="23"/>
                <w:szCs w:val="23"/>
              </w:rPr>
            </w:pPr>
            <w:r>
              <w:rPr>
                <w:sz w:val="23"/>
                <w:szCs w:val="23"/>
              </w:rPr>
              <w:t xml:space="preserve">        </w:t>
            </w:r>
            <w:r w:rsidRPr="00112725">
              <w:rPr>
                <w:sz w:val="23"/>
                <w:szCs w:val="23"/>
              </w:rPr>
              <w:t>«____»___________202_ г.</w:t>
            </w:r>
          </w:p>
        </w:tc>
      </w:tr>
    </w:tbl>
    <w:p w:rsidR="009700AF" w:rsidRPr="007D63F4" w:rsidRDefault="009700AF" w:rsidP="009700AF">
      <w:pPr>
        <w:rPr>
          <w:color w:val="FF0000"/>
          <w:sz w:val="23"/>
          <w:szCs w:val="23"/>
        </w:rPr>
      </w:pPr>
    </w:p>
    <w:p w:rsidR="009700AF" w:rsidRPr="00B25B74" w:rsidRDefault="009700AF" w:rsidP="009700AF">
      <w:pPr>
        <w:rPr>
          <w:sz w:val="24"/>
          <w:szCs w:val="24"/>
        </w:rPr>
      </w:pPr>
    </w:p>
    <w:p w:rsidR="008B74F6" w:rsidRDefault="008B74F6"/>
    <w:sectPr w:rsidR="008B74F6" w:rsidSect="00B579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5467"/>
    <w:multiLevelType w:val="multilevel"/>
    <w:tmpl w:val="6C603B06"/>
    <w:lvl w:ilvl="0">
      <w:start w:val="1"/>
      <w:numFmt w:val="decimal"/>
      <w:lvlText w:val="%1."/>
      <w:lvlJc w:val="left"/>
      <w:pPr>
        <w:ind w:left="360" w:hanging="360"/>
      </w:pPr>
      <w:rPr>
        <w:rFonts w:cs="Times New Roman"/>
      </w:rPr>
    </w:lvl>
    <w:lvl w:ilvl="1">
      <w:start w:val="4"/>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50"/>
    <w:rsid w:val="000236F9"/>
    <w:rsid w:val="0007741C"/>
    <w:rsid w:val="00112725"/>
    <w:rsid w:val="00137B80"/>
    <w:rsid w:val="00170C49"/>
    <w:rsid w:val="001A049D"/>
    <w:rsid w:val="001B64BB"/>
    <w:rsid w:val="001F5D7D"/>
    <w:rsid w:val="00202C09"/>
    <w:rsid w:val="002034A3"/>
    <w:rsid w:val="002169E9"/>
    <w:rsid w:val="00221718"/>
    <w:rsid w:val="002517EA"/>
    <w:rsid w:val="002554A3"/>
    <w:rsid w:val="00276F69"/>
    <w:rsid w:val="002F5645"/>
    <w:rsid w:val="00400529"/>
    <w:rsid w:val="00401408"/>
    <w:rsid w:val="00404468"/>
    <w:rsid w:val="004530B9"/>
    <w:rsid w:val="004719A9"/>
    <w:rsid w:val="00472D8F"/>
    <w:rsid w:val="00476243"/>
    <w:rsid w:val="00487768"/>
    <w:rsid w:val="004E669A"/>
    <w:rsid w:val="004F5FB7"/>
    <w:rsid w:val="00525517"/>
    <w:rsid w:val="005A5140"/>
    <w:rsid w:val="005C2ECD"/>
    <w:rsid w:val="00602967"/>
    <w:rsid w:val="00615BA9"/>
    <w:rsid w:val="00666802"/>
    <w:rsid w:val="006E64FE"/>
    <w:rsid w:val="00737C4F"/>
    <w:rsid w:val="00737F72"/>
    <w:rsid w:val="007B3B36"/>
    <w:rsid w:val="007D63F4"/>
    <w:rsid w:val="007F526D"/>
    <w:rsid w:val="00897428"/>
    <w:rsid w:val="008B43C3"/>
    <w:rsid w:val="008B74F6"/>
    <w:rsid w:val="008C58AE"/>
    <w:rsid w:val="008E044E"/>
    <w:rsid w:val="009700AF"/>
    <w:rsid w:val="00995A8D"/>
    <w:rsid w:val="009A7965"/>
    <w:rsid w:val="009E5DD2"/>
    <w:rsid w:val="00A2079E"/>
    <w:rsid w:val="00A51C65"/>
    <w:rsid w:val="00A73741"/>
    <w:rsid w:val="00A85ECF"/>
    <w:rsid w:val="00AB5350"/>
    <w:rsid w:val="00B03974"/>
    <w:rsid w:val="00B22056"/>
    <w:rsid w:val="00B57943"/>
    <w:rsid w:val="00BF0A2F"/>
    <w:rsid w:val="00C02837"/>
    <w:rsid w:val="00C813EF"/>
    <w:rsid w:val="00CD43E5"/>
    <w:rsid w:val="00CF3F34"/>
    <w:rsid w:val="00D3575B"/>
    <w:rsid w:val="00D432BC"/>
    <w:rsid w:val="00D7298B"/>
    <w:rsid w:val="00E22E62"/>
    <w:rsid w:val="00E85D8E"/>
    <w:rsid w:val="00EF2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AF"/>
    <w:pPr>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526D"/>
    <w:rPr>
      <w:color w:val="0000FF" w:themeColor="hyperlink"/>
      <w:u w:val="single"/>
    </w:rPr>
  </w:style>
  <w:style w:type="paragraph" w:styleId="a5">
    <w:name w:val="Balloon Text"/>
    <w:basedOn w:val="a"/>
    <w:link w:val="a6"/>
    <w:uiPriority w:val="99"/>
    <w:semiHidden/>
    <w:unhideWhenUsed/>
    <w:rsid w:val="00221718"/>
    <w:rPr>
      <w:rFonts w:ascii="Tahoma" w:hAnsi="Tahoma" w:cs="Tahoma"/>
      <w:sz w:val="16"/>
      <w:szCs w:val="16"/>
    </w:rPr>
  </w:style>
  <w:style w:type="character" w:customStyle="1" w:styleId="a6">
    <w:name w:val="Текст выноски Знак"/>
    <w:basedOn w:val="a0"/>
    <w:link w:val="a5"/>
    <w:uiPriority w:val="99"/>
    <w:semiHidden/>
    <w:rsid w:val="00221718"/>
    <w:rPr>
      <w:rFonts w:ascii="Tahoma" w:eastAsia="Times New Roman" w:hAnsi="Tahoma" w:cs="Tahoma"/>
      <w:sz w:val="16"/>
      <w:szCs w:val="16"/>
      <w:lang w:eastAsia="ar-SA"/>
    </w:rPr>
  </w:style>
  <w:style w:type="paragraph" w:styleId="a7">
    <w:name w:val="Body Text Indent"/>
    <w:basedOn w:val="a"/>
    <w:link w:val="a8"/>
    <w:uiPriority w:val="99"/>
    <w:rsid w:val="001F5D7D"/>
    <w:pPr>
      <w:ind w:firstLine="709"/>
      <w:jc w:val="both"/>
    </w:pPr>
    <w:rPr>
      <w:rFonts w:ascii="Arial" w:hAnsi="Arial"/>
      <w:sz w:val="22"/>
    </w:rPr>
  </w:style>
  <w:style w:type="character" w:customStyle="1" w:styleId="a8">
    <w:name w:val="Основной текст с отступом Знак"/>
    <w:basedOn w:val="a0"/>
    <w:link w:val="a7"/>
    <w:uiPriority w:val="99"/>
    <w:rsid w:val="001F5D7D"/>
    <w:rPr>
      <w:rFonts w:ascii="Arial" w:eastAsia="Times New Roman" w:hAnsi="Arial" w:cs="Times New Roman"/>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AF"/>
    <w:pPr>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526D"/>
    <w:rPr>
      <w:color w:val="0000FF" w:themeColor="hyperlink"/>
      <w:u w:val="single"/>
    </w:rPr>
  </w:style>
  <w:style w:type="paragraph" w:styleId="a5">
    <w:name w:val="Balloon Text"/>
    <w:basedOn w:val="a"/>
    <w:link w:val="a6"/>
    <w:uiPriority w:val="99"/>
    <w:semiHidden/>
    <w:unhideWhenUsed/>
    <w:rsid w:val="00221718"/>
    <w:rPr>
      <w:rFonts w:ascii="Tahoma" w:hAnsi="Tahoma" w:cs="Tahoma"/>
      <w:sz w:val="16"/>
      <w:szCs w:val="16"/>
    </w:rPr>
  </w:style>
  <w:style w:type="character" w:customStyle="1" w:styleId="a6">
    <w:name w:val="Текст выноски Знак"/>
    <w:basedOn w:val="a0"/>
    <w:link w:val="a5"/>
    <w:uiPriority w:val="99"/>
    <w:semiHidden/>
    <w:rsid w:val="00221718"/>
    <w:rPr>
      <w:rFonts w:ascii="Tahoma" w:eastAsia="Times New Roman" w:hAnsi="Tahoma" w:cs="Tahoma"/>
      <w:sz w:val="16"/>
      <w:szCs w:val="16"/>
      <w:lang w:eastAsia="ar-SA"/>
    </w:rPr>
  </w:style>
  <w:style w:type="paragraph" w:styleId="a7">
    <w:name w:val="Body Text Indent"/>
    <w:basedOn w:val="a"/>
    <w:link w:val="a8"/>
    <w:uiPriority w:val="99"/>
    <w:rsid w:val="001F5D7D"/>
    <w:pPr>
      <w:ind w:firstLine="709"/>
      <w:jc w:val="both"/>
    </w:pPr>
    <w:rPr>
      <w:rFonts w:ascii="Arial" w:hAnsi="Arial"/>
      <w:sz w:val="22"/>
    </w:rPr>
  </w:style>
  <w:style w:type="character" w:customStyle="1" w:styleId="a8">
    <w:name w:val="Основной текст с отступом Знак"/>
    <w:basedOn w:val="a0"/>
    <w:link w:val="a7"/>
    <w:uiPriority w:val="99"/>
    <w:rsid w:val="001F5D7D"/>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44644">
      <w:bodyDiv w:val="1"/>
      <w:marLeft w:val="0"/>
      <w:marRight w:val="0"/>
      <w:marTop w:val="0"/>
      <w:marBottom w:val="0"/>
      <w:divBdr>
        <w:top w:val="none" w:sz="0" w:space="0" w:color="auto"/>
        <w:left w:val="none" w:sz="0" w:space="0" w:color="auto"/>
        <w:bottom w:val="none" w:sz="0" w:space="0" w:color="auto"/>
        <w:right w:val="none" w:sz="0" w:space="0" w:color="auto"/>
      </w:divBdr>
    </w:div>
    <w:div w:id="604506076">
      <w:bodyDiv w:val="1"/>
      <w:marLeft w:val="0"/>
      <w:marRight w:val="0"/>
      <w:marTop w:val="0"/>
      <w:marBottom w:val="0"/>
      <w:divBdr>
        <w:top w:val="none" w:sz="0" w:space="0" w:color="auto"/>
        <w:left w:val="none" w:sz="0" w:space="0" w:color="auto"/>
        <w:bottom w:val="none" w:sz="0" w:space="0" w:color="auto"/>
        <w:right w:val="none" w:sz="0" w:space="0" w:color="auto"/>
      </w:divBdr>
    </w:div>
    <w:div w:id="965544349">
      <w:bodyDiv w:val="1"/>
      <w:marLeft w:val="0"/>
      <w:marRight w:val="0"/>
      <w:marTop w:val="0"/>
      <w:marBottom w:val="0"/>
      <w:divBdr>
        <w:top w:val="none" w:sz="0" w:space="0" w:color="auto"/>
        <w:left w:val="none" w:sz="0" w:space="0" w:color="auto"/>
        <w:bottom w:val="none" w:sz="0" w:space="0" w:color="auto"/>
        <w:right w:val="none" w:sz="0" w:space="0" w:color="auto"/>
      </w:divBdr>
    </w:div>
    <w:div w:id="1765032878">
      <w:bodyDiv w:val="1"/>
      <w:marLeft w:val="0"/>
      <w:marRight w:val="0"/>
      <w:marTop w:val="0"/>
      <w:marBottom w:val="0"/>
      <w:divBdr>
        <w:top w:val="none" w:sz="0" w:space="0" w:color="auto"/>
        <w:left w:val="none" w:sz="0" w:space="0" w:color="auto"/>
        <w:bottom w:val="none" w:sz="0" w:space="0" w:color="auto"/>
        <w:right w:val="none" w:sz="0" w:space="0" w:color="auto"/>
      </w:divBdr>
    </w:div>
    <w:div w:id="1784766431">
      <w:bodyDiv w:val="1"/>
      <w:marLeft w:val="0"/>
      <w:marRight w:val="0"/>
      <w:marTop w:val="0"/>
      <w:marBottom w:val="0"/>
      <w:divBdr>
        <w:top w:val="none" w:sz="0" w:space="0" w:color="auto"/>
        <w:left w:val="none" w:sz="0" w:space="0" w:color="auto"/>
        <w:bottom w:val="none" w:sz="0" w:space="0" w:color="auto"/>
        <w:right w:val="none" w:sz="0" w:space="0" w:color="auto"/>
      </w:divBdr>
    </w:div>
    <w:div w:id="19440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119@zef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23@zef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3550</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ФГУП СПО "Аналитприбор"</Company>
  <LinksUpToDate>false</LinksUpToDate>
  <CharactersWithSpaces>23738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OZ-03</cp:lastModifiedBy>
  <cp:revision>49</cp:revision>
  <cp:lastPrinted>2024-04-16T07:41:00Z</cp:lastPrinted>
  <dcterms:created xsi:type="dcterms:W3CDTF">2021-07-13T07:15:00Z</dcterms:created>
  <dcterms:modified xsi:type="dcterms:W3CDTF">2024-07-09T06:36:00Z</dcterms:modified>
</cp:coreProperties>
</file>